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729E4" w:rsidRDefault="0013784A">
      <w:pPr>
        <w:spacing w:before="120" w:after="120" w:line="312" w:lineRule="auto"/>
        <w:jc w:val="center"/>
        <w:rPr>
          <w:b/>
          <w:sz w:val="28"/>
          <w:szCs w:val="28"/>
        </w:rPr>
      </w:pPr>
      <w:bookmarkStart w:id="0" w:name="_heading=h.gjdgxs" w:colFirst="0" w:colLast="0"/>
      <w:bookmarkEnd w:id="0"/>
      <w:r>
        <w:rPr>
          <w:b/>
          <w:sz w:val="28"/>
          <w:szCs w:val="28"/>
        </w:rPr>
        <w:t>QUY TRÌNH</w:t>
      </w:r>
    </w:p>
    <w:p w14:paraId="00000002" w14:textId="77777777" w:rsidR="00A729E4" w:rsidRDefault="0013784A">
      <w:pPr>
        <w:spacing w:before="120" w:after="120" w:line="312" w:lineRule="auto"/>
        <w:jc w:val="center"/>
        <w:rPr>
          <w:b/>
          <w:sz w:val="28"/>
          <w:szCs w:val="28"/>
        </w:rPr>
      </w:pPr>
      <w:r>
        <w:rPr>
          <w:b/>
          <w:sz w:val="28"/>
          <w:szCs w:val="28"/>
        </w:rPr>
        <w:t>KỸ THUẬT TRỒNG CÂY CẢI NGỌT</w:t>
      </w:r>
    </w:p>
    <w:p w14:paraId="00000003" w14:textId="385C9E38" w:rsidR="00A729E4" w:rsidRDefault="0013784A">
      <w:pPr>
        <w:spacing w:before="120" w:after="120" w:line="312" w:lineRule="auto"/>
        <w:jc w:val="center"/>
        <w:rPr>
          <w:sz w:val="28"/>
          <w:szCs w:val="28"/>
        </w:rPr>
      </w:pPr>
      <w:r>
        <w:rPr>
          <w:sz w:val="28"/>
          <w:szCs w:val="28"/>
        </w:rPr>
        <w:t>(</w:t>
      </w:r>
      <w:r>
        <w:rPr>
          <w:i/>
          <w:sz w:val="28"/>
          <w:szCs w:val="28"/>
        </w:rPr>
        <w:t>Brassica integrifolia</w:t>
      </w:r>
      <w:r>
        <w:rPr>
          <w:sz w:val="28"/>
          <w:szCs w:val="28"/>
        </w:rPr>
        <w:t xml:space="preserve">) </w:t>
      </w:r>
    </w:p>
    <w:p w14:paraId="00000004" w14:textId="77777777" w:rsidR="00A729E4" w:rsidRDefault="0013784A">
      <w:pPr>
        <w:spacing w:before="120" w:after="120" w:line="312" w:lineRule="auto"/>
        <w:jc w:val="center"/>
        <w:rPr>
          <w:b/>
          <w:sz w:val="28"/>
          <w:szCs w:val="28"/>
        </w:rPr>
      </w:pPr>
      <w:r>
        <w:rPr>
          <w:b/>
          <w:sz w:val="28"/>
          <w:szCs w:val="28"/>
        </w:rPr>
        <w:t>Tên tiếng Anh: Pak choi</w:t>
      </w:r>
    </w:p>
    <w:p w14:paraId="5292B7BE" w14:textId="300BD257" w:rsidR="00496C0C" w:rsidRDefault="00496C0C" w:rsidP="00496C0C">
      <w:pPr>
        <w:jc w:val="center"/>
      </w:pPr>
      <w:r>
        <w:fldChar w:fldCharType="begin"/>
      </w:r>
      <w:r>
        <w:instrText xml:space="preserve"> INCLUDEPICTURE "https://rausachbaoloc.com/wp-content/uploads/cai-ngot-huu-co-rau-sach-bao-loc-0879262604.jpg" \* MERGEFORMATINET </w:instrText>
      </w:r>
      <w:r>
        <w:fldChar w:fldCharType="separate"/>
      </w:r>
      <w:r>
        <w:rPr>
          <w:noProof/>
        </w:rPr>
        <w:drawing>
          <wp:inline distT="0" distB="0" distL="0" distR="0" wp14:anchorId="7BD26C53" wp14:editId="49F30B4A">
            <wp:extent cx="3406673" cy="17412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26075" b="22812"/>
                    <a:stretch/>
                  </pic:blipFill>
                  <pic:spPr bwMode="auto">
                    <a:xfrm>
                      <a:off x="0" y="0"/>
                      <a:ext cx="3461165" cy="1769103"/>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00000005" w14:textId="5ED77D81" w:rsidR="00A729E4" w:rsidRDefault="00A729E4">
      <w:pPr>
        <w:spacing w:before="120" w:after="120" w:line="312" w:lineRule="auto"/>
        <w:jc w:val="center"/>
        <w:rPr>
          <w:b/>
          <w:sz w:val="28"/>
          <w:szCs w:val="28"/>
        </w:rPr>
      </w:pPr>
    </w:p>
    <w:p w14:paraId="00000006" w14:textId="77777777" w:rsidR="00A729E4" w:rsidRDefault="00A729E4">
      <w:pPr>
        <w:pBdr>
          <w:top w:val="nil"/>
          <w:left w:val="nil"/>
          <w:bottom w:val="nil"/>
          <w:right w:val="nil"/>
          <w:between w:val="nil"/>
        </w:pBdr>
        <w:spacing w:before="120" w:line="312" w:lineRule="auto"/>
        <w:ind w:left="3600" w:hanging="720"/>
        <w:rPr>
          <w:b/>
          <w:color w:val="000000"/>
          <w:sz w:val="16"/>
          <w:szCs w:val="16"/>
        </w:rPr>
      </w:pPr>
    </w:p>
    <w:p w14:paraId="00000007" w14:textId="77777777" w:rsidR="00A729E4" w:rsidRDefault="00A729E4">
      <w:pPr>
        <w:pBdr>
          <w:top w:val="nil"/>
          <w:left w:val="nil"/>
          <w:bottom w:val="nil"/>
          <w:right w:val="nil"/>
          <w:between w:val="nil"/>
        </w:pBdr>
        <w:spacing w:line="312" w:lineRule="auto"/>
        <w:ind w:left="3600" w:hanging="720"/>
        <w:rPr>
          <w:b/>
          <w:color w:val="000000"/>
          <w:sz w:val="6"/>
          <w:szCs w:val="6"/>
        </w:rPr>
      </w:pPr>
    </w:p>
    <w:p w14:paraId="00000008" w14:textId="77777777" w:rsidR="00A729E4" w:rsidRDefault="0013784A">
      <w:pPr>
        <w:pBdr>
          <w:top w:val="nil"/>
          <w:left w:val="nil"/>
          <w:bottom w:val="nil"/>
          <w:right w:val="nil"/>
          <w:between w:val="nil"/>
        </w:pBdr>
        <w:spacing w:after="120" w:line="312" w:lineRule="auto"/>
        <w:ind w:left="3600" w:hanging="720"/>
        <w:rPr>
          <w:b/>
          <w:color w:val="000000"/>
          <w:sz w:val="28"/>
          <w:szCs w:val="28"/>
        </w:rPr>
      </w:pPr>
      <w:r>
        <w:rPr>
          <w:b/>
          <w:color w:val="000000"/>
          <w:sz w:val="28"/>
          <w:szCs w:val="28"/>
        </w:rPr>
        <w:t>THÔNG TIN CHUNG</w:t>
      </w:r>
    </w:p>
    <w:p w14:paraId="00000009" w14:textId="77777777" w:rsidR="00A729E4" w:rsidRDefault="0013784A" w:rsidP="00315777">
      <w:pPr>
        <w:numPr>
          <w:ilvl w:val="0"/>
          <w:numId w:val="3"/>
        </w:numPr>
        <w:spacing w:before="120" w:after="120" w:line="312" w:lineRule="auto"/>
        <w:ind w:left="0" w:firstLine="0"/>
        <w:jc w:val="both"/>
        <w:rPr>
          <w:b/>
          <w:i/>
          <w:sz w:val="28"/>
          <w:szCs w:val="28"/>
        </w:rPr>
      </w:pPr>
      <w:r>
        <w:rPr>
          <w:b/>
          <w:sz w:val="28"/>
          <w:szCs w:val="28"/>
        </w:rPr>
        <w:t xml:space="preserve">Tên quy trình: </w:t>
      </w:r>
      <w:r>
        <w:rPr>
          <w:b/>
          <w:i/>
          <w:sz w:val="28"/>
          <w:szCs w:val="28"/>
        </w:rPr>
        <w:t>“Quy trình kỹ thuật trồng cây cải ngọt”</w:t>
      </w:r>
    </w:p>
    <w:p w14:paraId="3A5CF512" w14:textId="77777777" w:rsidR="00315777" w:rsidRDefault="0013784A" w:rsidP="00315777">
      <w:pPr>
        <w:numPr>
          <w:ilvl w:val="0"/>
          <w:numId w:val="3"/>
        </w:numPr>
        <w:pBdr>
          <w:top w:val="nil"/>
          <w:left w:val="nil"/>
          <w:bottom w:val="nil"/>
          <w:right w:val="nil"/>
          <w:between w:val="nil"/>
        </w:pBdr>
        <w:spacing w:before="120" w:after="120" w:line="312" w:lineRule="auto"/>
        <w:ind w:left="0" w:firstLine="0"/>
        <w:jc w:val="both"/>
        <w:rPr>
          <w:color w:val="000000"/>
          <w:sz w:val="28"/>
          <w:szCs w:val="28"/>
        </w:rPr>
      </w:pPr>
      <w:r>
        <w:rPr>
          <w:b/>
          <w:color w:val="000000"/>
          <w:sz w:val="28"/>
          <w:szCs w:val="28"/>
        </w:rPr>
        <w:t xml:space="preserve">Cơ quan tác giả: </w:t>
      </w:r>
      <w:r>
        <w:rPr>
          <w:color w:val="000000"/>
          <w:sz w:val="28"/>
          <w:szCs w:val="28"/>
        </w:rPr>
        <w:t xml:space="preserve">Công ty TNHH </w:t>
      </w:r>
      <w:r>
        <w:rPr>
          <w:sz w:val="28"/>
          <w:szCs w:val="28"/>
        </w:rPr>
        <w:t>C</w:t>
      </w:r>
      <w:r>
        <w:rPr>
          <w:color w:val="000000"/>
          <w:sz w:val="28"/>
          <w:szCs w:val="28"/>
        </w:rPr>
        <w:t>ông nghệ sinh học Tenabio Việt Đức</w:t>
      </w:r>
    </w:p>
    <w:p w14:paraId="1D61819E" w14:textId="77777777" w:rsidR="00315777" w:rsidRDefault="0013784A" w:rsidP="00315777">
      <w:pPr>
        <w:numPr>
          <w:ilvl w:val="0"/>
          <w:numId w:val="3"/>
        </w:numPr>
        <w:pBdr>
          <w:top w:val="nil"/>
          <w:left w:val="nil"/>
          <w:bottom w:val="nil"/>
          <w:right w:val="nil"/>
          <w:between w:val="nil"/>
        </w:pBdr>
        <w:spacing w:before="120" w:after="120" w:line="312" w:lineRule="auto"/>
        <w:ind w:left="0" w:firstLine="0"/>
        <w:jc w:val="both"/>
        <w:rPr>
          <w:color w:val="000000"/>
          <w:sz w:val="28"/>
          <w:szCs w:val="28"/>
        </w:rPr>
      </w:pPr>
      <w:r w:rsidRPr="00315777">
        <w:rPr>
          <w:b/>
          <w:sz w:val="28"/>
          <w:szCs w:val="28"/>
        </w:rPr>
        <w:t>Phạm vi áp dụng</w:t>
      </w:r>
      <w:r w:rsidRPr="00315777">
        <w:rPr>
          <w:sz w:val="28"/>
          <w:szCs w:val="28"/>
        </w:rPr>
        <w:t>: Áp dụng cho các vùng trồng cây cải ngọt</w:t>
      </w:r>
    </w:p>
    <w:p w14:paraId="0000000C" w14:textId="21755A62" w:rsidR="00A729E4" w:rsidRPr="00315777" w:rsidRDefault="0013784A" w:rsidP="00315777">
      <w:pPr>
        <w:numPr>
          <w:ilvl w:val="0"/>
          <w:numId w:val="3"/>
        </w:numPr>
        <w:pBdr>
          <w:top w:val="nil"/>
          <w:left w:val="nil"/>
          <w:bottom w:val="nil"/>
          <w:right w:val="nil"/>
          <w:between w:val="nil"/>
        </w:pBdr>
        <w:spacing w:before="120" w:after="120" w:line="312" w:lineRule="auto"/>
        <w:ind w:left="0" w:firstLine="0"/>
        <w:jc w:val="both"/>
        <w:rPr>
          <w:color w:val="000000"/>
          <w:sz w:val="28"/>
          <w:szCs w:val="28"/>
        </w:rPr>
      </w:pPr>
      <w:r w:rsidRPr="00315777">
        <w:rPr>
          <w:b/>
          <w:sz w:val="28"/>
          <w:szCs w:val="28"/>
        </w:rPr>
        <w:t>Tài liệu viện dẫn:</w:t>
      </w:r>
    </w:p>
    <w:p w14:paraId="14CE807B" w14:textId="77777777" w:rsidR="00315777" w:rsidRPr="00315777" w:rsidRDefault="00315777" w:rsidP="00315777">
      <w:pPr>
        <w:spacing w:before="120" w:after="120" w:line="312" w:lineRule="auto"/>
        <w:ind w:left="720"/>
        <w:jc w:val="both"/>
        <w:rPr>
          <w:b/>
          <w:sz w:val="28"/>
          <w:szCs w:val="28"/>
        </w:rPr>
      </w:pPr>
      <w:r w:rsidRPr="00315777">
        <w:rPr>
          <w:b/>
          <w:sz w:val="28"/>
          <w:szCs w:val="28"/>
        </w:rPr>
        <w:t xml:space="preserve">- </w:t>
      </w:r>
      <w:r w:rsidRPr="00315777">
        <w:rPr>
          <w:sz w:val="28"/>
          <w:szCs w:val="28"/>
        </w:rPr>
        <w:t xml:space="preserve"> “ Luật trồng trọt” (Luật số: 31/2018/QH14, ngày 19/11/2018 của Quốc Hội, nước Cộng hòa xã hội chủ nghĩa Việt Nam)</w:t>
      </w:r>
    </w:p>
    <w:p w14:paraId="2E191F32" w14:textId="14A3DCB3" w:rsidR="00315777" w:rsidRPr="00315777" w:rsidRDefault="00315777" w:rsidP="00315777">
      <w:pPr>
        <w:spacing w:before="120" w:after="120" w:line="312" w:lineRule="auto"/>
        <w:ind w:left="720"/>
        <w:jc w:val="both"/>
        <w:rPr>
          <w:sz w:val="28"/>
          <w:szCs w:val="28"/>
        </w:rPr>
      </w:pPr>
      <w:r w:rsidRPr="00315777">
        <w:rPr>
          <w:sz w:val="28"/>
          <w:szCs w:val="28"/>
        </w:rPr>
        <w:t>- “</w:t>
      </w:r>
      <w:r w:rsidRPr="00315777">
        <w:rPr>
          <w:i/>
          <w:sz w:val="28"/>
          <w:szCs w:val="28"/>
        </w:rPr>
        <w:t xml:space="preserve">Quy trình kỹ thuật trồng, chăm sóc cây cải ngọt” </w:t>
      </w:r>
      <w:r w:rsidRPr="00315777">
        <w:rPr>
          <w:sz w:val="28"/>
          <w:szCs w:val="28"/>
        </w:rPr>
        <w:t>của Viện Nghiên cứu Rau quả (Viện Khoa học nông nghiệp Việt Nam)</w:t>
      </w:r>
    </w:p>
    <w:p w14:paraId="0879391B" w14:textId="2D9070C4" w:rsidR="00315777" w:rsidRPr="00315777" w:rsidRDefault="00315777" w:rsidP="00315777">
      <w:pPr>
        <w:numPr>
          <w:ilvl w:val="0"/>
          <w:numId w:val="3"/>
        </w:numPr>
        <w:pBdr>
          <w:top w:val="nil"/>
          <w:left w:val="nil"/>
          <w:bottom w:val="nil"/>
          <w:right w:val="nil"/>
          <w:between w:val="nil"/>
        </w:pBdr>
        <w:spacing w:before="120" w:after="120" w:line="312" w:lineRule="auto"/>
        <w:ind w:left="0" w:firstLine="0"/>
        <w:jc w:val="both"/>
        <w:rPr>
          <w:color w:val="000000"/>
          <w:sz w:val="28"/>
          <w:szCs w:val="28"/>
        </w:rPr>
      </w:pPr>
      <w:r>
        <w:rPr>
          <w:b/>
          <w:sz w:val="28"/>
          <w:szCs w:val="28"/>
        </w:rPr>
        <w:t>Căn cứ xây dựng quy trình</w:t>
      </w:r>
    </w:p>
    <w:p w14:paraId="00000010" w14:textId="77777777" w:rsidR="00A729E4" w:rsidRDefault="0013784A" w:rsidP="00315777">
      <w:pPr>
        <w:spacing w:before="120" w:after="120" w:line="312" w:lineRule="auto"/>
        <w:ind w:left="567"/>
        <w:jc w:val="both"/>
        <w:rPr>
          <w:b/>
          <w:sz w:val="28"/>
          <w:szCs w:val="28"/>
        </w:rPr>
      </w:pPr>
      <w:r>
        <w:rPr>
          <w:sz w:val="28"/>
          <w:szCs w:val="28"/>
        </w:rPr>
        <w:t>- Chưa có mô hình</w:t>
      </w:r>
      <w:r>
        <w:rPr>
          <w:b/>
          <w:sz w:val="28"/>
          <w:szCs w:val="28"/>
        </w:rPr>
        <w:t xml:space="preserve"> </w:t>
      </w:r>
      <w:r>
        <w:br w:type="page"/>
      </w:r>
    </w:p>
    <w:p w14:paraId="00000011" w14:textId="77777777" w:rsidR="00A729E4" w:rsidRDefault="0013784A">
      <w:pPr>
        <w:tabs>
          <w:tab w:val="left" w:pos="4050"/>
        </w:tabs>
        <w:spacing w:before="120" w:after="120" w:line="312" w:lineRule="auto"/>
        <w:jc w:val="center"/>
        <w:rPr>
          <w:b/>
          <w:sz w:val="28"/>
          <w:szCs w:val="28"/>
        </w:rPr>
      </w:pPr>
      <w:r>
        <w:rPr>
          <w:b/>
          <w:sz w:val="28"/>
          <w:szCs w:val="28"/>
        </w:rPr>
        <w:lastRenderedPageBreak/>
        <w:t>NỘI DUNG QUY TRÌNH</w:t>
      </w:r>
    </w:p>
    <w:p w14:paraId="00000012" w14:textId="77777777" w:rsidR="00A729E4" w:rsidRPr="00315777" w:rsidRDefault="0013784A">
      <w:pPr>
        <w:numPr>
          <w:ilvl w:val="0"/>
          <w:numId w:val="1"/>
        </w:numPr>
        <w:pBdr>
          <w:top w:val="nil"/>
          <w:left w:val="nil"/>
          <w:bottom w:val="nil"/>
          <w:right w:val="nil"/>
          <w:between w:val="nil"/>
        </w:pBdr>
        <w:tabs>
          <w:tab w:val="left" w:pos="284"/>
        </w:tabs>
        <w:spacing w:before="120" w:line="312" w:lineRule="auto"/>
        <w:ind w:left="0" w:firstLine="0"/>
        <w:rPr>
          <w:b/>
          <w:color w:val="000000"/>
          <w:sz w:val="26"/>
          <w:szCs w:val="26"/>
        </w:rPr>
      </w:pPr>
      <w:r w:rsidRPr="00315777">
        <w:rPr>
          <w:b/>
          <w:color w:val="000000"/>
          <w:sz w:val="26"/>
          <w:szCs w:val="26"/>
        </w:rPr>
        <w:t>Đặc điểm</w:t>
      </w:r>
    </w:p>
    <w:p w14:paraId="00000013" w14:textId="77777777" w:rsidR="00A729E4" w:rsidRPr="00315777" w:rsidRDefault="0013784A" w:rsidP="00315777">
      <w:pPr>
        <w:numPr>
          <w:ilvl w:val="0"/>
          <w:numId w:val="2"/>
        </w:numPr>
        <w:pBdr>
          <w:top w:val="nil"/>
          <w:left w:val="nil"/>
          <w:bottom w:val="nil"/>
          <w:right w:val="nil"/>
          <w:between w:val="nil"/>
        </w:pBdr>
        <w:tabs>
          <w:tab w:val="left" w:pos="284"/>
        </w:tabs>
        <w:spacing w:line="312" w:lineRule="auto"/>
        <w:ind w:left="0" w:firstLine="567"/>
        <w:jc w:val="both"/>
        <w:rPr>
          <w:color w:val="000000"/>
          <w:sz w:val="26"/>
          <w:szCs w:val="26"/>
        </w:rPr>
      </w:pPr>
      <w:r>
        <w:rPr>
          <w:color w:val="000000"/>
          <w:sz w:val="28"/>
          <w:szCs w:val="28"/>
        </w:rPr>
        <w:t xml:space="preserve"> </w:t>
      </w:r>
      <w:r w:rsidRPr="00315777">
        <w:rPr>
          <w:color w:val="000000"/>
          <w:sz w:val="26"/>
          <w:szCs w:val="26"/>
        </w:rPr>
        <w:t xml:space="preserve">Cây cải xanh có tên khoa học là </w:t>
      </w:r>
      <w:r w:rsidRPr="00315777">
        <w:rPr>
          <w:i/>
          <w:color w:val="202122"/>
          <w:sz w:val="26"/>
          <w:szCs w:val="26"/>
          <w:highlight w:val="white"/>
        </w:rPr>
        <w:t>Brassica integrifolia</w:t>
      </w:r>
      <w:r w:rsidRPr="00315777">
        <w:rPr>
          <w:color w:val="000000"/>
          <w:sz w:val="26"/>
          <w:szCs w:val="26"/>
          <w:highlight w:val="white"/>
        </w:rPr>
        <w:t>.</w:t>
      </w:r>
      <w:r w:rsidRPr="00315777">
        <w:rPr>
          <w:color w:val="000000"/>
          <w:sz w:val="26"/>
          <w:szCs w:val="26"/>
        </w:rPr>
        <w:t xml:space="preserve"> Có nguồn gốc từ Ấn Độ, Trung Quốc.</w:t>
      </w:r>
    </w:p>
    <w:p w14:paraId="00000014" w14:textId="77777777" w:rsidR="00A729E4" w:rsidRPr="00315777" w:rsidRDefault="0013784A" w:rsidP="00315777">
      <w:pPr>
        <w:numPr>
          <w:ilvl w:val="0"/>
          <w:numId w:val="2"/>
        </w:numPr>
        <w:pBdr>
          <w:top w:val="nil"/>
          <w:left w:val="nil"/>
          <w:bottom w:val="nil"/>
          <w:right w:val="nil"/>
          <w:between w:val="nil"/>
        </w:pBdr>
        <w:tabs>
          <w:tab w:val="left" w:pos="284"/>
        </w:tabs>
        <w:spacing w:line="312" w:lineRule="auto"/>
        <w:ind w:left="0" w:firstLine="567"/>
        <w:jc w:val="both"/>
        <w:rPr>
          <w:color w:val="000000"/>
          <w:sz w:val="26"/>
          <w:szCs w:val="26"/>
          <w:highlight w:val="white"/>
        </w:rPr>
      </w:pPr>
      <w:r w:rsidRPr="00315777">
        <w:rPr>
          <w:color w:val="212529"/>
          <w:sz w:val="26"/>
          <w:szCs w:val="26"/>
          <w:highlight w:val="white"/>
        </w:rPr>
        <w:t xml:space="preserve"> Cải ngọt là loại rau thân thảo với chiều cao khoảng 16 – 20cm, </w:t>
      </w:r>
      <w:r w:rsidRPr="00315777">
        <w:rPr>
          <w:color w:val="202122"/>
          <w:sz w:val="26"/>
          <w:szCs w:val="26"/>
          <w:highlight w:val="white"/>
        </w:rPr>
        <w:t>thân tròn, không lông, lá có phiến xoan ngược tròn dài, đầu tròn hay tù, gốc từ từ hẹp, mép nguyên không nhăn, mập, trắng trắng, gân bên 5 - 6 đôi, cuống dài, tròn.</w:t>
      </w:r>
    </w:p>
    <w:p w14:paraId="00000015" w14:textId="77777777" w:rsidR="00A729E4" w:rsidRPr="00315777" w:rsidRDefault="0013784A" w:rsidP="00315777">
      <w:pPr>
        <w:numPr>
          <w:ilvl w:val="0"/>
          <w:numId w:val="1"/>
        </w:numPr>
        <w:pBdr>
          <w:top w:val="nil"/>
          <w:left w:val="nil"/>
          <w:bottom w:val="nil"/>
          <w:right w:val="nil"/>
          <w:between w:val="nil"/>
        </w:pBdr>
        <w:spacing w:line="312" w:lineRule="auto"/>
        <w:ind w:left="0" w:firstLine="0"/>
        <w:jc w:val="both"/>
        <w:rPr>
          <w:b/>
          <w:color w:val="000000"/>
          <w:sz w:val="26"/>
          <w:szCs w:val="26"/>
        </w:rPr>
      </w:pPr>
      <w:r w:rsidRPr="00315777">
        <w:rPr>
          <w:b/>
          <w:color w:val="000000"/>
          <w:sz w:val="26"/>
          <w:szCs w:val="26"/>
        </w:rPr>
        <w:t xml:space="preserve"> Yêu cầu ngoại cảnh</w:t>
      </w:r>
    </w:p>
    <w:p w14:paraId="00000016" w14:textId="77777777" w:rsidR="00A729E4" w:rsidRPr="00315777" w:rsidRDefault="0013784A" w:rsidP="00315777">
      <w:pPr>
        <w:pBdr>
          <w:top w:val="nil"/>
          <w:left w:val="nil"/>
          <w:bottom w:val="nil"/>
          <w:right w:val="nil"/>
          <w:between w:val="nil"/>
        </w:pBdr>
        <w:spacing w:line="312" w:lineRule="auto"/>
        <w:jc w:val="both"/>
        <w:rPr>
          <w:b/>
          <w:color w:val="000000"/>
          <w:sz w:val="26"/>
          <w:szCs w:val="26"/>
        </w:rPr>
      </w:pPr>
      <w:r w:rsidRPr="00315777">
        <w:rPr>
          <w:b/>
          <w:sz w:val="26"/>
          <w:szCs w:val="26"/>
          <w:highlight w:val="white"/>
        </w:rPr>
        <w:t>2.1</w:t>
      </w:r>
      <w:r w:rsidRPr="00315777">
        <w:rPr>
          <w:b/>
          <w:color w:val="000000"/>
          <w:sz w:val="26"/>
          <w:szCs w:val="26"/>
          <w:highlight w:val="white"/>
        </w:rPr>
        <w:t xml:space="preserve"> </w:t>
      </w:r>
      <w:r w:rsidRPr="00315777">
        <w:rPr>
          <w:b/>
          <w:color w:val="000000"/>
          <w:sz w:val="26"/>
          <w:szCs w:val="26"/>
          <w:highlight w:val="white"/>
        </w:rPr>
        <w:tab/>
      </w:r>
      <w:r w:rsidRPr="00315777">
        <w:rPr>
          <w:b/>
          <w:color w:val="000000"/>
          <w:sz w:val="26"/>
          <w:szCs w:val="26"/>
          <w:highlight w:val="white"/>
        </w:rPr>
        <w:t>Nhiệt độ</w:t>
      </w:r>
    </w:p>
    <w:p w14:paraId="00000017" w14:textId="77777777" w:rsidR="00A729E4" w:rsidRPr="00315777" w:rsidRDefault="0013784A" w:rsidP="00315777">
      <w:pPr>
        <w:numPr>
          <w:ilvl w:val="0"/>
          <w:numId w:val="2"/>
        </w:numPr>
        <w:pBdr>
          <w:top w:val="nil"/>
          <w:left w:val="nil"/>
          <w:bottom w:val="nil"/>
          <w:right w:val="nil"/>
          <w:between w:val="nil"/>
        </w:pBdr>
        <w:spacing w:line="312" w:lineRule="auto"/>
        <w:ind w:left="0" w:firstLine="567"/>
        <w:jc w:val="both"/>
        <w:rPr>
          <w:color w:val="000000"/>
          <w:sz w:val="26"/>
          <w:szCs w:val="26"/>
        </w:rPr>
      </w:pPr>
      <w:r w:rsidRPr="00315777">
        <w:rPr>
          <w:color w:val="000000"/>
          <w:sz w:val="26"/>
          <w:szCs w:val="26"/>
        </w:rPr>
        <w:t xml:space="preserve"> Ưa thích khí hậu ôn hòa, mát lạnh. Hầu hết rau cải đều sinh trưởng tốt ở nhiệt độ 18 - 22</w:t>
      </w:r>
      <w:r w:rsidRPr="00315777">
        <w:rPr>
          <w:sz w:val="26"/>
          <w:szCs w:val="26"/>
          <w:highlight w:val="white"/>
          <w:vertAlign w:val="superscript"/>
        </w:rPr>
        <w:t>0</w:t>
      </w:r>
      <w:r w:rsidRPr="00315777">
        <w:rPr>
          <w:sz w:val="26"/>
          <w:szCs w:val="26"/>
          <w:highlight w:val="white"/>
        </w:rPr>
        <w:t>C</w:t>
      </w:r>
      <w:r w:rsidRPr="00315777">
        <w:rPr>
          <w:color w:val="000000"/>
          <w:sz w:val="26"/>
          <w:szCs w:val="26"/>
        </w:rPr>
        <w:t xml:space="preserve">. Hạt có thể nảy mầm ở 15 - 20 </w:t>
      </w:r>
      <w:r w:rsidRPr="00315777">
        <w:rPr>
          <w:sz w:val="26"/>
          <w:szCs w:val="26"/>
          <w:highlight w:val="white"/>
          <w:vertAlign w:val="superscript"/>
        </w:rPr>
        <w:t>0</w:t>
      </w:r>
      <w:r w:rsidRPr="00315777">
        <w:rPr>
          <w:sz w:val="26"/>
          <w:szCs w:val="26"/>
          <w:highlight w:val="white"/>
        </w:rPr>
        <w:t>C</w:t>
      </w:r>
      <w:r w:rsidRPr="00315777">
        <w:rPr>
          <w:color w:val="000000"/>
          <w:sz w:val="26"/>
          <w:szCs w:val="26"/>
        </w:rPr>
        <w:t>, ở nhiệt độ 20 - 2 5</w:t>
      </w:r>
      <w:r w:rsidRPr="00315777">
        <w:rPr>
          <w:sz w:val="26"/>
          <w:szCs w:val="26"/>
          <w:highlight w:val="white"/>
          <w:vertAlign w:val="superscript"/>
        </w:rPr>
        <w:t>0</w:t>
      </w:r>
      <w:r w:rsidRPr="00315777">
        <w:rPr>
          <w:sz w:val="26"/>
          <w:szCs w:val="26"/>
          <w:highlight w:val="white"/>
        </w:rPr>
        <w:t>C</w:t>
      </w:r>
      <w:r w:rsidRPr="00315777">
        <w:rPr>
          <w:color w:val="000000"/>
          <w:sz w:val="26"/>
          <w:szCs w:val="26"/>
        </w:rPr>
        <w:t>, hạt nảy mầm thuận lợi.</w:t>
      </w:r>
    </w:p>
    <w:p w14:paraId="00000018" w14:textId="77777777" w:rsidR="00A729E4" w:rsidRPr="00315777" w:rsidRDefault="0013784A" w:rsidP="00315777">
      <w:pPr>
        <w:pBdr>
          <w:top w:val="nil"/>
          <w:left w:val="nil"/>
          <w:bottom w:val="nil"/>
          <w:right w:val="nil"/>
          <w:between w:val="nil"/>
        </w:pBdr>
        <w:spacing w:line="312" w:lineRule="auto"/>
        <w:jc w:val="both"/>
        <w:rPr>
          <w:color w:val="000000"/>
          <w:sz w:val="26"/>
          <w:szCs w:val="26"/>
        </w:rPr>
      </w:pPr>
      <w:r w:rsidRPr="00315777">
        <w:rPr>
          <w:b/>
          <w:sz w:val="26"/>
          <w:szCs w:val="26"/>
        </w:rPr>
        <w:t xml:space="preserve">2.2 </w:t>
      </w:r>
      <w:r w:rsidRPr="00315777">
        <w:rPr>
          <w:b/>
          <w:sz w:val="26"/>
          <w:szCs w:val="26"/>
        </w:rPr>
        <w:tab/>
      </w:r>
      <w:r w:rsidRPr="00315777">
        <w:rPr>
          <w:b/>
          <w:color w:val="000000"/>
          <w:sz w:val="26"/>
          <w:szCs w:val="26"/>
        </w:rPr>
        <w:t xml:space="preserve"> Lượng mưa</w:t>
      </w:r>
    </w:p>
    <w:p w14:paraId="00000019" w14:textId="77777777" w:rsidR="00A729E4" w:rsidRPr="00315777" w:rsidRDefault="0013784A" w:rsidP="00315777">
      <w:pPr>
        <w:numPr>
          <w:ilvl w:val="0"/>
          <w:numId w:val="2"/>
        </w:numPr>
        <w:pBdr>
          <w:top w:val="nil"/>
          <w:left w:val="nil"/>
          <w:bottom w:val="nil"/>
          <w:right w:val="nil"/>
          <w:between w:val="nil"/>
        </w:pBdr>
        <w:spacing w:after="120" w:line="312" w:lineRule="auto"/>
        <w:ind w:left="0" w:firstLine="567"/>
        <w:jc w:val="both"/>
        <w:rPr>
          <w:color w:val="000000"/>
          <w:sz w:val="26"/>
          <w:szCs w:val="26"/>
        </w:rPr>
      </w:pPr>
      <w:r w:rsidRPr="00315777">
        <w:rPr>
          <w:color w:val="000000"/>
          <w:sz w:val="26"/>
          <w:szCs w:val="26"/>
        </w:rPr>
        <w:t xml:space="preserve"> Các vùng có lượng mưa trung bình năm 500 – 4.200 mm, thích hợp cho cây cải xanh. </w:t>
      </w:r>
    </w:p>
    <w:p w14:paraId="0000001A" w14:textId="77777777" w:rsidR="00A729E4" w:rsidRPr="00315777" w:rsidRDefault="0013784A" w:rsidP="00315777">
      <w:pPr>
        <w:pBdr>
          <w:top w:val="nil"/>
          <w:left w:val="nil"/>
          <w:bottom w:val="nil"/>
          <w:right w:val="nil"/>
          <w:between w:val="nil"/>
        </w:pBdr>
        <w:spacing w:before="120" w:after="120" w:line="312" w:lineRule="auto"/>
        <w:jc w:val="both"/>
        <w:rPr>
          <w:b/>
          <w:color w:val="000000"/>
          <w:sz w:val="26"/>
          <w:szCs w:val="26"/>
        </w:rPr>
      </w:pPr>
      <w:r w:rsidRPr="00315777">
        <w:rPr>
          <w:b/>
          <w:sz w:val="26"/>
          <w:szCs w:val="26"/>
        </w:rPr>
        <w:t>2.3</w:t>
      </w:r>
      <w:r w:rsidRPr="00315777">
        <w:rPr>
          <w:b/>
          <w:color w:val="000000"/>
          <w:sz w:val="26"/>
          <w:szCs w:val="26"/>
        </w:rPr>
        <w:t xml:space="preserve"> </w:t>
      </w:r>
      <w:r w:rsidRPr="00315777">
        <w:rPr>
          <w:b/>
          <w:color w:val="000000"/>
          <w:sz w:val="26"/>
          <w:szCs w:val="26"/>
        </w:rPr>
        <w:tab/>
        <w:t xml:space="preserve">Ánh sáng </w:t>
      </w:r>
    </w:p>
    <w:p w14:paraId="0000001B" w14:textId="77777777" w:rsidR="00A729E4" w:rsidRPr="00315777" w:rsidRDefault="0013784A" w:rsidP="00315777">
      <w:pPr>
        <w:numPr>
          <w:ilvl w:val="0"/>
          <w:numId w:val="2"/>
        </w:numPr>
        <w:pBdr>
          <w:top w:val="nil"/>
          <w:left w:val="nil"/>
          <w:bottom w:val="nil"/>
          <w:right w:val="nil"/>
          <w:between w:val="nil"/>
        </w:pBdr>
        <w:spacing w:before="120" w:after="120" w:line="312" w:lineRule="auto"/>
        <w:ind w:left="0" w:firstLine="567"/>
        <w:jc w:val="both"/>
        <w:rPr>
          <w:rFonts w:ascii="Cambria" w:eastAsia="Cambria" w:hAnsi="Cambria" w:cs="Cambria"/>
          <w:color w:val="000000"/>
          <w:sz w:val="26"/>
          <w:szCs w:val="26"/>
        </w:rPr>
      </w:pPr>
      <w:r w:rsidRPr="00315777">
        <w:rPr>
          <w:b/>
          <w:color w:val="000000"/>
          <w:sz w:val="26"/>
          <w:szCs w:val="26"/>
        </w:rPr>
        <w:t xml:space="preserve"> </w:t>
      </w:r>
      <w:r w:rsidRPr="00315777">
        <w:rPr>
          <w:rFonts w:ascii="Cambria" w:eastAsia="Cambria" w:hAnsi="Cambria" w:cs="Cambria"/>
          <w:color w:val="000000"/>
          <w:sz w:val="26"/>
          <w:szCs w:val="26"/>
        </w:rPr>
        <w:t>Rau c</w:t>
      </w:r>
      <w:r w:rsidRPr="00315777">
        <w:rPr>
          <w:rFonts w:ascii="Cambria" w:eastAsia="Cambria" w:hAnsi="Cambria" w:cs="Cambria"/>
          <w:color w:val="000000"/>
          <w:sz w:val="26"/>
          <w:szCs w:val="26"/>
        </w:rPr>
        <w:t>ả</w:t>
      </w:r>
      <w:r w:rsidRPr="00315777">
        <w:rPr>
          <w:rFonts w:ascii="Cambria" w:eastAsia="Cambria" w:hAnsi="Cambria" w:cs="Cambria"/>
          <w:color w:val="000000"/>
          <w:sz w:val="26"/>
          <w:szCs w:val="26"/>
        </w:rPr>
        <w:t>i ng</w:t>
      </w:r>
      <w:r w:rsidRPr="00315777">
        <w:rPr>
          <w:rFonts w:ascii="Cambria" w:eastAsia="Cambria" w:hAnsi="Cambria" w:cs="Cambria"/>
          <w:color w:val="000000"/>
          <w:sz w:val="26"/>
          <w:szCs w:val="26"/>
        </w:rPr>
        <w:t>ọ</w:t>
      </w:r>
      <w:r w:rsidRPr="00315777">
        <w:rPr>
          <w:rFonts w:ascii="Cambria" w:eastAsia="Cambria" w:hAnsi="Cambria" w:cs="Cambria"/>
          <w:color w:val="000000"/>
          <w:sz w:val="26"/>
          <w:szCs w:val="26"/>
        </w:rPr>
        <w:t>t ưa ánh sáng tán x</w:t>
      </w:r>
      <w:r w:rsidRPr="00315777">
        <w:rPr>
          <w:rFonts w:ascii="Cambria" w:eastAsia="Cambria" w:hAnsi="Cambria" w:cs="Cambria"/>
          <w:color w:val="000000"/>
          <w:sz w:val="26"/>
          <w:szCs w:val="26"/>
        </w:rPr>
        <w:t>ạ</w:t>
      </w:r>
      <w:r w:rsidRPr="00315777">
        <w:rPr>
          <w:rFonts w:ascii="Cambria" w:eastAsia="Cambria" w:hAnsi="Cambria" w:cs="Cambria"/>
          <w:color w:val="000000"/>
          <w:sz w:val="26"/>
          <w:szCs w:val="26"/>
        </w:rPr>
        <w:t>, cư</w:t>
      </w:r>
      <w:r w:rsidRPr="00315777">
        <w:rPr>
          <w:rFonts w:ascii="Cambria" w:eastAsia="Cambria" w:hAnsi="Cambria" w:cs="Cambria"/>
          <w:color w:val="000000"/>
          <w:sz w:val="26"/>
          <w:szCs w:val="26"/>
        </w:rPr>
        <w:t>ờ</w:t>
      </w:r>
      <w:r w:rsidRPr="00315777">
        <w:rPr>
          <w:rFonts w:ascii="Cambria" w:eastAsia="Cambria" w:hAnsi="Cambria" w:cs="Cambria"/>
          <w:color w:val="000000"/>
          <w:sz w:val="26"/>
          <w:szCs w:val="26"/>
        </w:rPr>
        <w:t>ng đ</w:t>
      </w:r>
      <w:r w:rsidRPr="00315777">
        <w:rPr>
          <w:rFonts w:ascii="Cambria" w:eastAsia="Cambria" w:hAnsi="Cambria" w:cs="Cambria"/>
          <w:color w:val="000000"/>
          <w:sz w:val="26"/>
          <w:szCs w:val="26"/>
        </w:rPr>
        <w:t>ộ</w:t>
      </w:r>
      <w:r w:rsidRPr="00315777">
        <w:rPr>
          <w:rFonts w:ascii="Cambria" w:eastAsia="Cambria" w:hAnsi="Cambria" w:cs="Cambria"/>
          <w:color w:val="000000"/>
          <w:sz w:val="26"/>
          <w:szCs w:val="26"/>
        </w:rPr>
        <w:t xml:space="preserve"> ánh sáng v</w:t>
      </w:r>
      <w:r w:rsidRPr="00315777">
        <w:rPr>
          <w:rFonts w:ascii="Cambria" w:eastAsia="Cambria" w:hAnsi="Cambria" w:cs="Cambria"/>
          <w:color w:val="000000"/>
          <w:sz w:val="26"/>
          <w:szCs w:val="26"/>
        </w:rPr>
        <w:t>ừ</w:t>
      </w:r>
      <w:r w:rsidRPr="00315777">
        <w:rPr>
          <w:rFonts w:ascii="Cambria" w:eastAsia="Cambria" w:hAnsi="Cambria" w:cs="Cambria"/>
          <w:color w:val="000000"/>
          <w:sz w:val="26"/>
          <w:szCs w:val="26"/>
        </w:rPr>
        <w:t>a ph</w:t>
      </w:r>
      <w:r w:rsidRPr="00315777">
        <w:rPr>
          <w:rFonts w:ascii="Cambria" w:eastAsia="Cambria" w:hAnsi="Cambria" w:cs="Cambria"/>
          <w:color w:val="000000"/>
          <w:sz w:val="26"/>
          <w:szCs w:val="26"/>
        </w:rPr>
        <w:t>ả</w:t>
      </w:r>
      <w:r w:rsidRPr="00315777">
        <w:rPr>
          <w:rFonts w:ascii="Cambria" w:eastAsia="Cambria" w:hAnsi="Cambria" w:cs="Cambria"/>
          <w:color w:val="000000"/>
          <w:sz w:val="26"/>
          <w:szCs w:val="26"/>
        </w:rPr>
        <w:t>i, có kh</w:t>
      </w:r>
      <w:r w:rsidRPr="00315777">
        <w:rPr>
          <w:rFonts w:ascii="Cambria" w:eastAsia="Cambria" w:hAnsi="Cambria" w:cs="Cambria"/>
          <w:color w:val="000000"/>
          <w:sz w:val="26"/>
          <w:szCs w:val="26"/>
        </w:rPr>
        <w:t>ả</w:t>
      </w:r>
      <w:r w:rsidRPr="00315777">
        <w:rPr>
          <w:rFonts w:ascii="Cambria" w:eastAsia="Cambria" w:hAnsi="Cambria" w:cs="Cambria"/>
          <w:color w:val="000000"/>
          <w:sz w:val="26"/>
          <w:szCs w:val="26"/>
        </w:rPr>
        <w:t xml:space="preserve"> năng ch</w:t>
      </w:r>
      <w:r w:rsidRPr="00315777">
        <w:rPr>
          <w:rFonts w:ascii="Cambria" w:eastAsia="Cambria" w:hAnsi="Cambria" w:cs="Cambria"/>
          <w:color w:val="000000"/>
          <w:sz w:val="26"/>
          <w:szCs w:val="26"/>
        </w:rPr>
        <w:t>ị</w:t>
      </w:r>
      <w:r w:rsidRPr="00315777">
        <w:rPr>
          <w:rFonts w:ascii="Cambria" w:eastAsia="Cambria" w:hAnsi="Cambria" w:cs="Cambria"/>
          <w:color w:val="000000"/>
          <w:sz w:val="26"/>
          <w:szCs w:val="26"/>
        </w:rPr>
        <w:t>u bóng râm. Vì v</w:t>
      </w:r>
      <w:r w:rsidRPr="00315777">
        <w:rPr>
          <w:rFonts w:ascii="Cambria" w:eastAsia="Cambria" w:hAnsi="Cambria" w:cs="Cambria"/>
          <w:color w:val="000000"/>
          <w:sz w:val="26"/>
          <w:szCs w:val="26"/>
        </w:rPr>
        <w:t>ậ</w:t>
      </w:r>
      <w:r w:rsidRPr="00315777">
        <w:rPr>
          <w:rFonts w:ascii="Cambria" w:eastAsia="Cambria" w:hAnsi="Cambria" w:cs="Cambria"/>
          <w:color w:val="000000"/>
          <w:sz w:val="26"/>
          <w:szCs w:val="26"/>
        </w:rPr>
        <w:t>y nhi</w:t>
      </w:r>
      <w:r w:rsidRPr="00315777">
        <w:rPr>
          <w:rFonts w:ascii="Cambria" w:eastAsia="Cambria" w:hAnsi="Cambria" w:cs="Cambria"/>
          <w:color w:val="000000"/>
          <w:sz w:val="26"/>
          <w:szCs w:val="26"/>
        </w:rPr>
        <w:t>ề</w:t>
      </w:r>
      <w:r w:rsidRPr="00315777">
        <w:rPr>
          <w:rFonts w:ascii="Cambria" w:eastAsia="Cambria" w:hAnsi="Cambria" w:cs="Cambria"/>
          <w:color w:val="000000"/>
          <w:sz w:val="26"/>
          <w:szCs w:val="26"/>
        </w:rPr>
        <w:t>u rau c</w:t>
      </w:r>
      <w:r w:rsidRPr="00315777">
        <w:rPr>
          <w:rFonts w:ascii="Cambria" w:eastAsia="Cambria" w:hAnsi="Cambria" w:cs="Cambria"/>
          <w:color w:val="000000"/>
          <w:sz w:val="26"/>
          <w:szCs w:val="26"/>
        </w:rPr>
        <w:t>ả</w:t>
      </w:r>
      <w:r w:rsidRPr="00315777">
        <w:rPr>
          <w:rFonts w:ascii="Cambria" w:eastAsia="Cambria" w:hAnsi="Cambria" w:cs="Cambria"/>
          <w:color w:val="000000"/>
          <w:sz w:val="26"/>
          <w:szCs w:val="26"/>
        </w:rPr>
        <w:t>i có th</w:t>
      </w:r>
      <w:r w:rsidRPr="00315777">
        <w:rPr>
          <w:rFonts w:ascii="Cambria" w:eastAsia="Cambria" w:hAnsi="Cambria" w:cs="Cambria"/>
          <w:color w:val="000000"/>
          <w:sz w:val="26"/>
          <w:szCs w:val="26"/>
        </w:rPr>
        <w:t>ể</w:t>
      </w:r>
      <w:r w:rsidRPr="00315777">
        <w:rPr>
          <w:rFonts w:ascii="Cambria" w:eastAsia="Cambria" w:hAnsi="Cambria" w:cs="Cambria"/>
          <w:color w:val="000000"/>
          <w:sz w:val="26"/>
          <w:szCs w:val="26"/>
        </w:rPr>
        <w:t xml:space="preserve"> tr</w:t>
      </w:r>
      <w:r w:rsidRPr="00315777">
        <w:rPr>
          <w:rFonts w:ascii="Cambria" w:eastAsia="Cambria" w:hAnsi="Cambria" w:cs="Cambria"/>
          <w:color w:val="000000"/>
          <w:sz w:val="26"/>
          <w:szCs w:val="26"/>
        </w:rPr>
        <w:t>ồ</w:t>
      </w:r>
      <w:r w:rsidRPr="00315777">
        <w:rPr>
          <w:rFonts w:ascii="Cambria" w:eastAsia="Cambria" w:hAnsi="Cambria" w:cs="Cambria"/>
          <w:color w:val="000000"/>
          <w:sz w:val="26"/>
          <w:szCs w:val="26"/>
        </w:rPr>
        <w:t>ng xen, gieo l</w:t>
      </w:r>
      <w:r w:rsidRPr="00315777">
        <w:rPr>
          <w:rFonts w:ascii="Cambria" w:eastAsia="Cambria" w:hAnsi="Cambria" w:cs="Cambria"/>
          <w:color w:val="000000"/>
          <w:sz w:val="26"/>
          <w:szCs w:val="26"/>
        </w:rPr>
        <w:t>ẫ</w:t>
      </w:r>
      <w:r w:rsidRPr="00315777">
        <w:rPr>
          <w:rFonts w:ascii="Cambria" w:eastAsia="Cambria" w:hAnsi="Cambria" w:cs="Cambria"/>
          <w:color w:val="000000"/>
          <w:sz w:val="26"/>
          <w:szCs w:val="26"/>
        </w:rPr>
        <w:t>n v</w:t>
      </w:r>
      <w:r w:rsidRPr="00315777">
        <w:rPr>
          <w:rFonts w:ascii="Cambria" w:eastAsia="Cambria" w:hAnsi="Cambria" w:cs="Cambria"/>
          <w:color w:val="000000"/>
          <w:sz w:val="26"/>
          <w:szCs w:val="26"/>
        </w:rPr>
        <w:t>ớ</w:t>
      </w:r>
      <w:r w:rsidRPr="00315777">
        <w:rPr>
          <w:rFonts w:ascii="Cambria" w:eastAsia="Cambria" w:hAnsi="Cambria" w:cs="Cambria"/>
          <w:color w:val="000000"/>
          <w:sz w:val="26"/>
          <w:szCs w:val="26"/>
        </w:rPr>
        <w:t>i m</w:t>
      </w:r>
      <w:r w:rsidRPr="00315777">
        <w:rPr>
          <w:rFonts w:ascii="Cambria" w:eastAsia="Cambria" w:hAnsi="Cambria" w:cs="Cambria"/>
          <w:color w:val="000000"/>
          <w:sz w:val="26"/>
          <w:szCs w:val="26"/>
        </w:rPr>
        <w:t>ộ</w:t>
      </w:r>
      <w:r w:rsidRPr="00315777">
        <w:rPr>
          <w:rFonts w:ascii="Cambria" w:eastAsia="Cambria" w:hAnsi="Cambria" w:cs="Cambria"/>
          <w:color w:val="000000"/>
          <w:sz w:val="26"/>
          <w:szCs w:val="26"/>
        </w:rPr>
        <w:t>t s</w:t>
      </w:r>
      <w:r w:rsidRPr="00315777">
        <w:rPr>
          <w:rFonts w:ascii="Cambria" w:eastAsia="Cambria" w:hAnsi="Cambria" w:cs="Cambria"/>
          <w:color w:val="000000"/>
          <w:sz w:val="26"/>
          <w:szCs w:val="26"/>
        </w:rPr>
        <w:t>ố</w:t>
      </w:r>
      <w:r w:rsidRPr="00315777">
        <w:rPr>
          <w:rFonts w:ascii="Cambria" w:eastAsia="Cambria" w:hAnsi="Cambria" w:cs="Cambria"/>
          <w:color w:val="000000"/>
          <w:sz w:val="26"/>
          <w:szCs w:val="26"/>
        </w:rPr>
        <w:t xml:space="preserve"> gi</w:t>
      </w:r>
      <w:r w:rsidRPr="00315777">
        <w:rPr>
          <w:rFonts w:ascii="Cambria" w:eastAsia="Cambria" w:hAnsi="Cambria" w:cs="Cambria"/>
          <w:color w:val="000000"/>
          <w:sz w:val="26"/>
          <w:szCs w:val="26"/>
        </w:rPr>
        <w:t>ố</w:t>
      </w:r>
      <w:r w:rsidRPr="00315777">
        <w:rPr>
          <w:rFonts w:ascii="Cambria" w:eastAsia="Cambria" w:hAnsi="Cambria" w:cs="Cambria"/>
          <w:color w:val="000000"/>
          <w:sz w:val="26"/>
          <w:szCs w:val="26"/>
        </w:rPr>
        <w:t xml:space="preserve">ng rau </w:t>
      </w:r>
      <w:r w:rsidRPr="00315777">
        <w:rPr>
          <w:rFonts w:ascii="Cambria" w:eastAsia="Cambria" w:hAnsi="Cambria" w:cs="Cambria"/>
          <w:color w:val="000000"/>
          <w:sz w:val="26"/>
          <w:szCs w:val="26"/>
        </w:rPr>
        <w:t>khác tăng năng su</w:t>
      </w:r>
      <w:r w:rsidRPr="00315777">
        <w:rPr>
          <w:rFonts w:ascii="Cambria" w:eastAsia="Cambria" w:hAnsi="Cambria" w:cs="Cambria"/>
          <w:color w:val="000000"/>
          <w:sz w:val="26"/>
          <w:szCs w:val="26"/>
        </w:rPr>
        <w:t>ấ</w:t>
      </w:r>
      <w:r w:rsidRPr="00315777">
        <w:rPr>
          <w:rFonts w:ascii="Cambria" w:eastAsia="Cambria" w:hAnsi="Cambria" w:cs="Cambria"/>
          <w:color w:val="000000"/>
          <w:sz w:val="26"/>
          <w:szCs w:val="26"/>
        </w:rPr>
        <w:t>t trên đơn v</w:t>
      </w:r>
      <w:r w:rsidRPr="00315777">
        <w:rPr>
          <w:rFonts w:ascii="Cambria" w:eastAsia="Cambria" w:hAnsi="Cambria" w:cs="Cambria"/>
          <w:color w:val="000000"/>
          <w:sz w:val="26"/>
          <w:szCs w:val="26"/>
        </w:rPr>
        <w:t>ị</w:t>
      </w:r>
      <w:r w:rsidRPr="00315777">
        <w:rPr>
          <w:rFonts w:ascii="Cambria" w:eastAsia="Cambria" w:hAnsi="Cambria" w:cs="Cambria"/>
          <w:color w:val="000000"/>
          <w:sz w:val="26"/>
          <w:szCs w:val="26"/>
        </w:rPr>
        <w:t xml:space="preserve"> di</w:t>
      </w:r>
      <w:r w:rsidRPr="00315777">
        <w:rPr>
          <w:rFonts w:ascii="Cambria" w:eastAsia="Cambria" w:hAnsi="Cambria" w:cs="Cambria"/>
          <w:color w:val="000000"/>
          <w:sz w:val="26"/>
          <w:szCs w:val="26"/>
        </w:rPr>
        <w:t>ệ</w:t>
      </w:r>
      <w:r w:rsidRPr="00315777">
        <w:rPr>
          <w:rFonts w:ascii="Cambria" w:eastAsia="Cambria" w:hAnsi="Cambria" w:cs="Cambria"/>
          <w:color w:val="000000"/>
          <w:sz w:val="26"/>
          <w:szCs w:val="26"/>
        </w:rPr>
        <w:t>n tích.</w:t>
      </w:r>
    </w:p>
    <w:p w14:paraId="0000001C" w14:textId="77777777" w:rsidR="00A729E4" w:rsidRPr="00315777" w:rsidRDefault="0013784A" w:rsidP="00315777">
      <w:pPr>
        <w:numPr>
          <w:ilvl w:val="0"/>
          <w:numId w:val="2"/>
        </w:numPr>
        <w:pBdr>
          <w:top w:val="nil"/>
          <w:left w:val="nil"/>
          <w:bottom w:val="nil"/>
          <w:right w:val="nil"/>
          <w:between w:val="nil"/>
        </w:pBdr>
        <w:spacing w:before="120" w:after="120" w:line="312" w:lineRule="auto"/>
        <w:ind w:left="0" w:firstLine="567"/>
        <w:jc w:val="both"/>
        <w:rPr>
          <w:rFonts w:ascii="Cambria" w:eastAsia="Cambria" w:hAnsi="Cambria" w:cs="Cambria"/>
          <w:i/>
          <w:color w:val="000000"/>
          <w:sz w:val="26"/>
          <w:szCs w:val="26"/>
        </w:rPr>
      </w:pPr>
      <w:r w:rsidRPr="00315777">
        <w:rPr>
          <w:rFonts w:ascii="Cambria" w:eastAsia="Cambria" w:hAnsi="Cambria" w:cs="Cambria"/>
          <w:color w:val="000000"/>
          <w:sz w:val="26"/>
          <w:szCs w:val="26"/>
        </w:rPr>
        <w:t xml:space="preserve"> Ánh sáng m</w:t>
      </w:r>
      <w:r w:rsidRPr="00315777">
        <w:rPr>
          <w:rFonts w:ascii="Cambria" w:eastAsia="Cambria" w:hAnsi="Cambria" w:cs="Cambria"/>
          <w:color w:val="000000"/>
          <w:sz w:val="26"/>
          <w:szCs w:val="26"/>
        </w:rPr>
        <w:t>ạ</w:t>
      </w:r>
      <w:r w:rsidRPr="00315777">
        <w:rPr>
          <w:rFonts w:ascii="Cambria" w:eastAsia="Cambria" w:hAnsi="Cambria" w:cs="Cambria"/>
          <w:color w:val="000000"/>
          <w:sz w:val="26"/>
          <w:szCs w:val="26"/>
        </w:rPr>
        <w:t>nh cùng v</w:t>
      </w:r>
      <w:r w:rsidRPr="00315777">
        <w:rPr>
          <w:rFonts w:ascii="Cambria" w:eastAsia="Cambria" w:hAnsi="Cambria" w:cs="Cambria"/>
          <w:color w:val="000000"/>
          <w:sz w:val="26"/>
          <w:szCs w:val="26"/>
        </w:rPr>
        <w:t>ớ</w:t>
      </w:r>
      <w:r w:rsidRPr="00315777">
        <w:rPr>
          <w:rFonts w:ascii="Cambria" w:eastAsia="Cambria" w:hAnsi="Cambria" w:cs="Cambria"/>
          <w:color w:val="000000"/>
          <w:sz w:val="26"/>
          <w:szCs w:val="26"/>
        </w:rPr>
        <w:t>i nhi</w:t>
      </w:r>
      <w:r w:rsidRPr="00315777">
        <w:rPr>
          <w:rFonts w:ascii="Cambria" w:eastAsia="Cambria" w:hAnsi="Cambria" w:cs="Cambria"/>
          <w:color w:val="000000"/>
          <w:sz w:val="26"/>
          <w:szCs w:val="26"/>
        </w:rPr>
        <w:t>ệ</w:t>
      </w:r>
      <w:r w:rsidRPr="00315777">
        <w:rPr>
          <w:rFonts w:ascii="Cambria" w:eastAsia="Cambria" w:hAnsi="Cambria" w:cs="Cambria"/>
          <w:color w:val="000000"/>
          <w:sz w:val="26"/>
          <w:szCs w:val="26"/>
        </w:rPr>
        <w:t>t đ</w:t>
      </w:r>
      <w:r w:rsidRPr="00315777">
        <w:rPr>
          <w:rFonts w:ascii="Cambria" w:eastAsia="Cambria" w:hAnsi="Cambria" w:cs="Cambria"/>
          <w:color w:val="000000"/>
          <w:sz w:val="26"/>
          <w:szCs w:val="26"/>
        </w:rPr>
        <w:t>ộ</w:t>
      </w:r>
      <w:r w:rsidRPr="00315777">
        <w:rPr>
          <w:rFonts w:ascii="Cambria" w:eastAsia="Cambria" w:hAnsi="Cambria" w:cs="Cambria"/>
          <w:color w:val="000000"/>
          <w:sz w:val="26"/>
          <w:szCs w:val="26"/>
        </w:rPr>
        <w:t xml:space="preserve"> không khí cao s</w:t>
      </w:r>
      <w:r w:rsidRPr="00315777">
        <w:rPr>
          <w:rFonts w:ascii="Cambria" w:eastAsia="Cambria" w:hAnsi="Cambria" w:cs="Cambria"/>
          <w:color w:val="000000"/>
          <w:sz w:val="26"/>
          <w:szCs w:val="26"/>
        </w:rPr>
        <w:t>ẽ</w:t>
      </w:r>
      <w:r w:rsidRPr="00315777">
        <w:rPr>
          <w:rFonts w:ascii="Cambria" w:eastAsia="Cambria" w:hAnsi="Cambria" w:cs="Cambria"/>
          <w:color w:val="000000"/>
          <w:sz w:val="26"/>
          <w:szCs w:val="26"/>
        </w:rPr>
        <w:t xml:space="preserve"> làm cho rau c</w:t>
      </w:r>
      <w:r w:rsidRPr="00315777">
        <w:rPr>
          <w:rFonts w:ascii="Cambria" w:eastAsia="Cambria" w:hAnsi="Cambria" w:cs="Cambria"/>
          <w:color w:val="000000"/>
          <w:sz w:val="26"/>
          <w:szCs w:val="26"/>
        </w:rPr>
        <w:t>ằ</w:t>
      </w:r>
      <w:r w:rsidRPr="00315777">
        <w:rPr>
          <w:rFonts w:ascii="Cambria" w:eastAsia="Cambria" w:hAnsi="Cambria" w:cs="Cambria"/>
          <w:color w:val="000000"/>
          <w:sz w:val="26"/>
          <w:szCs w:val="26"/>
        </w:rPr>
        <w:t>n c</w:t>
      </w:r>
      <w:r w:rsidRPr="00315777">
        <w:rPr>
          <w:rFonts w:ascii="Cambria" w:eastAsia="Cambria" w:hAnsi="Cambria" w:cs="Cambria"/>
          <w:color w:val="000000"/>
          <w:sz w:val="26"/>
          <w:szCs w:val="26"/>
        </w:rPr>
        <w:t>ỗ</w:t>
      </w:r>
      <w:r w:rsidRPr="00315777">
        <w:rPr>
          <w:rFonts w:ascii="Cambria" w:eastAsia="Cambria" w:hAnsi="Cambria" w:cs="Cambria"/>
          <w:color w:val="000000"/>
          <w:sz w:val="26"/>
          <w:szCs w:val="26"/>
        </w:rPr>
        <w:t>i d</w:t>
      </w:r>
      <w:r w:rsidRPr="00315777">
        <w:rPr>
          <w:rFonts w:ascii="Cambria" w:eastAsia="Cambria" w:hAnsi="Cambria" w:cs="Cambria"/>
          <w:color w:val="000000"/>
          <w:sz w:val="26"/>
          <w:szCs w:val="26"/>
        </w:rPr>
        <w:t>ẫ</w:t>
      </w:r>
      <w:r w:rsidRPr="00315777">
        <w:rPr>
          <w:rFonts w:ascii="Cambria" w:eastAsia="Cambria" w:hAnsi="Cambria" w:cs="Cambria"/>
          <w:color w:val="000000"/>
          <w:sz w:val="26"/>
          <w:szCs w:val="26"/>
        </w:rPr>
        <w:t>n đ</w:t>
      </w:r>
      <w:r w:rsidRPr="00315777">
        <w:rPr>
          <w:rFonts w:ascii="Cambria" w:eastAsia="Cambria" w:hAnsi="Cambria" w:cs="Cambria"/>
          <w:color w:val="000000"/>
          <w:sz w:val="26"/>
          <w:szCs w:val="26"/>
        </w:rPr>
        <w:t>ế</w:t>
      </w:r>
      <w:r w:rsidRPr="00315777">
        <w:rPr>
          <w:rFonts w:ascii="Cambria" w:eastAsia="Cambria" w:hAnsi="Cambria" w:cs="Cambria"/>
          <w:color w:val="000000"/>
          <w:sz w:val="26"/>
          <w:szCs w:val="26"/>
        </w:rPr>
        <w:t>n năng su</w:t>
      </w:r>
      <w:r w:rsidRPr="00315777">
        <w:rPr>
          <w:rFonts w:ascii="Cambria" w:eastAsia="Cambria" w:hAnsi="Cambria" w:cs="Cambria"/>
          <w:color w:val="000000"/>
          <w:sz w:val="26"/>
          <w:szCs w:val="26"/>
        </w:rPr>
        <w:t>ấ</w:t>
      </w:r>
      <w:r w:rsidRPr="00315777">
        <w:rPr>
          <w:rFonts w:ascii="Cambria" w:eastAsia="Cambria" w:hAnsi="Cambria" w:cs="Cambria"/>
          <w:color w:val="000000"/>
          <w:sz w:val="26"/>
          <w:szCs w:val="26"/>
        </w:rPr>
        <w:t>t và ch</w:t>
      </w:r>
      <w:r w:rsidRPr="00315777">
        <w:rPr>
          <w:rFonts w:ascii="Cambria" w:eastAsia="Cambria" w:hAnsi="Cambria" w:cs="Cambria"/>
          <w:color w:val="000000"/>
          <w:sz w:val="26"/>
          <w:szCs w:val="26"/>
        </w:rPr>
        <w:t>ấ</w:t>
      </w:r>
      <w:r w:rsidRPr="00315777">
        <w:rPr>
          <w:rFonts w:ascii="Cambria" w:eastAsia="Cambria" w:hAnsi="Cambria" w:cs="Cambria"/>
          <w:color w:val="000000"/>
          <w:sz w:val="26"/>
          <w:szCs w:val="26"/>
        </w:rPr>
        <w:t>t lư</w:t>
      </w:r>
      <w:r w:rsidRPr="00315777">
        <w:rPr>
          <w:rFonts w:ascii="Cambria" w:eastAsia="Cambria" w:hAnsi="Cambria" w:cs="Cambria"/>
          <w:color w:val="000000"/>
          <w:sz w:val="26"/>
          <w:szCs w:val="26"/>
        </w:rPr>
        <w:t>ợ</w:t>
      </w:r>
      <w:r w:rsidRPr="00315777">
        <w:rPr>
          <w:rFonts w:ascii="Cambria" w:eastAsia="Cambria" w:hAnsi="Cambria" w:cs="Cambria"/>
          <w:color w:val="000000"/>
          <w:sz w:val="26"/>
          <w:szCs w:val="26"/>
        </w:rPr>
        <w:t>ng gi</w:t>
      </w:r>
      <w:r w:rsidRPr="00315777">
        <w:rPr>
          <w:rFonts w:ascii="Cambria" w:eastAsia="Cambria" w:hAnsi="Cambria" w:cs="Cambria"/>
          <w:color w:val="000000"/>
          <w:sz w:val="26"/>
          <w:szCs w:val="26"/>
        </w:rPr>
        <w:t>ả</w:t>
      </w:r>
      <w:r w:rsidRPr="00315777">
        <w:rPr>
          <w:rFonts w:ascii="Cambria" w:eastAsia="Cambria" w:hAnsi="Cambria" w:cs="Cambria"/>
          <w:color w:val="000000"/>
          <w:sz w:val="26"/>
          <w:szCs w:val="26"/>
        </w:rPr>
        <w:t>m. M</w:t>
      </w:r>
      <w:r w:rsidRPr="00315777">
        <w:rPr>
          <w:rFonts w:ascii="Cambria" w:eastAsia="Cambria" w:hAnsi="Cambria" w:cs="Cambria"/>
          <w:color w:val="000000"/>
          <w:sz w:val="26"/>
          <w:szCs w:val="26"/>
        </w:rPr>
        <w:t>ộ</w:t>
      </w:r>
      <w:r w:rsidRPr="00315777">
        <w:rPr>
          <w:rFonts w:ascii="Cambria" w:eastAsia="Cambria" w:hAnsi="Cambria" w:cs="Cambria"/>
          <w:color w:val="000000"/>
          <w:sz w:val="26"/>
          <w:szCs w:val="26"/>
        </w:rPr>
        <w:t>t s</w:t>
      </w:r>
      <w:r w:rsidRPr="00315777">
        <w:rPr>
          <w:rFonts w:ascii="Cambria" w:eastAsia="Cambria" w:hAnsi="Cambria" w:cs="Cambria"/>
          <w:color w:val="000000"/>
          <w:sz w:val="26"/>
          <w:szCs w:val="26"/>
        </w:rPr>
        <w:t>ố</w:t>
      </w:r>
      <w:r w:rsidRPr="00315777">
        <w:rPr>
          <w:rFonts w:ascii="Cambria" w:eastAsia="Cambria" w:hAnsi="Cambria" w:cs="Cambria"/>
          <w:color w:val="000000"/>
          <w:sz w:val="26"/>
          <w:szCs w:val="26"/>
        </w:rPr>
        <w:t xml:space="preserve"> gi</w:t>
      </w:r>
      <w:r w:rsidRPr="00315777">
        <w:rPr>
          <w:rFonts w:ascii="Cambria" w:eastAsia="Cambria" w:hAnsi="Cambria" w:cs="Cambria"/>
          <w:color w:val="000000"/>
          <w:sz w:val="26"/>
          <w:szCs w:val="26"/>
        </w:rPr>
        <w:t>ố</w:t>
      </w:r>
      <w:r w:rsidRPr="00315777">
        <w:rPr>
          <w:rFonts w:ascii="Cambria" w:eastAsia="Cambria" w:hAnsi="Cambria" w:cs="Cambria"/>
          <w:color w:val="000000"/>
          <w:sz w:val="26"/>
          <w:szCs w:val="26"/>
        </w:rPr>
        <w:t>ng có th</w:t>
      </w:r>
      <w:r w:rsidRPr="00315777">
        <w:rPr>
          <w:rFonts w:ascii="Cambria" w:eastAsia="Cambria" w:hAnsi="Cambria" w:cs="Cambria"/>
          <w:color w:val="000000"/>
          <w:sz w:val="26"/>
          <w:szCs w:val="26"/>
        </w:rPr>
        <w:t>ể</w:t>
      </w:r>
      <w:r w:rsidRPr="00315777">
        <w:rPr>
          <w:rFonts w:ascii="Cambria" w:eastAsia="Cambria" w:hAnsi="Cambria" w:cs="Cambria"/>
          <w:color w:val="000000"/>
          <w:sz w:val="26"/>
          <w:szCs w:val="26"/>
        </w:rPr>
        <w:t xml:space="preserve"> phát tri</w:t>
      </w:r>
      <w:r w:rsidRPr="00315777">
        <w:rPr>
          <w:rFonts w:ascii="Cambria" w:eastAsia="Cambria" w:hAnsi="Cambria" w:cs="Cambria"/>
          <w:color w:val="000000"/>
          <w:sz w:val="26"/>
          <w:szCs w:val="26"/>
        </w:rPr>
        <w:t>ể</w:t>
      </w:r>
      <w:r w:rsidRPr="00315777">
        <w:rPr>
          <w:rFonts w:ascii="Cambria" w:eastAsia="Cambria" w:hAnsi="Cambria" w:cs="Cambria"/>
          <w:color w:val="000000"/>
          <w:sz w:val="26"/>
          <w:szCs w:val="26"/>
        </w:rPr>
        <w:t>n t</w:t>
      </w:r>
      <w:r w:rsidRPr="00315777">
        <w:rPr>
          <w:rFonts w:ascii="Cambria" w:eastAsia="Cambria" w:hAnsi="Cambria" w:cs="Cambria"/>
          <w:color w:val="000000"/>
          <w:sz w:val="26"/>
          <w:szCs w:val="26"/>
        </w:rPr>
        <w:t>ố</w:t>
      </w:r>
      <w:r w:rsidRPr="00315777">
        <w:rPr>
          <w:rFonts w:ascii="Cambria" w:eastAsia="Cambria" w:hAnsi="Cambria" w:cs="Cambria"/>
          <w:color w:val="000000"/>
          <w:sz w:val="26"/>
          <w:szCs w:val="26"/>
        </w:rPr>
        <w:t>t trong đi</w:t>
      </w:r>
      <w:r w:rsidRPr="00315777">
        <w:rPr>
          <w:rFonts w:ascii="Cambria" w:eastAsia="Cambria" w:hAnsi="Cambria" w:cs="Cambria"/>
          <w:color w:val="000000"/>
          <w:sz w:val="26"/>
          <w:szCs w:val="26"/>
        </w:rPr>
        <w:t>ề</w:t>
      </w:r>
      <w:r w:rsidRPr="00315777">
        <w:rPr>
          <w:rFonts w:ascii="Cambria" w:eastAsia="Cambria" w:hAnsi="Cambria" w:cs="Cambria"/>
          <w:color w:val="000000"/>
          <w:sz w:val="26"/>
          <w:szCs w:val="26"/>
        </w:rPr>
        <w:t>u ki</w:t>
      </w:r>
      <w:r w:rsidRPr="00315777">
        <w:rPr>
          <w:rFonts w:ascii="Cambria" w:eastAsia="Cambria" w:hAnsi="Cambria" w:cs="Cambria"/>
          <w:color w:val="000000"/>
          <w:sz w:val="26"/>
          <w:szCs w:val="26"/>
        </w:rPr>
        <w:t>ệ</w:t>
      </w:r>
      <w:r w:rsidRPr="00315777">
        <w:rPr>
          <w:rFonts w:ascii="Cambria" w:eastAsia="Cambria" w:hAnsi="Cambria" w:cs="Cambria"/>
          <w:color w:val="000000"/>
          <w:sz w:val="26"/>
          <w:szCs w:val="26"/>
        </w:rPr>
        <w:t>n chi</w:t>
      </w:r>
      <w:r w:rsidRPr="00315777">
        <w:rPr>
          <w:rFonts w:ascii="Cambria" w:eastAsia="Cambria" w:hAnsi="Cambria" w:cs="Cambria"/>
          <w:color w:val="000000"/>
          <w:sz w:val="26"/>
          <w:szCs w:val="26"/>
        </w:rPr>
        <w:t>ế</w:t>
      </w:r>
      <w:r w:rsidRPr="00315777">
        <w:rPr>
          <w:rFonts w:ascii="Cambria" w:eastAsia="Cambria" w:hAnsi="Cambria" w:cs="Cambria"/>
          <w:color w:val="000000"/>
          <w:sz w:val="26"/>
          <w:szCs w:val="26"/>
        </w:rPr>
        <w:t>u sáng ng</w:t>
      </w:r>
      <w:r w:rsidRPr="00315777">
        <w:rPr>
          <w:rFonts w:ascii="Cambria" w:eastAsia="Cambria" w:hAnsi="Cambria" w:cs="Cambria"/>
          <w:color w:val="000000"/>
          <w:sz w:val="26"/>
          <w:szCs w:val="26"/>
        </w:rPr>
        <w:t>ắ</w:t>
      </w:r>
      <w:r w:rsidRPr="00315777">
        <w:rPr>
          <w:rFonts w:ascii="Cambria" w:eastAsia="Cambria" w:hAnsi="Cambria" w:cs="Cambria"/>
          <w:color w:val="000000"/>
          <w:sz w:val="26"/>
          <w:szCs w:val="26"/>
        </w:rPr>
        <w:t>n.</w:t>
      </w:r>
    </w:p>
    <w:p w14:paraId="0000001D" w14:textId="77777777" w:rsidR="00A729E4" w:rsidRPr="00315777" w:rsidRDefault="0013784A" w:rsidP="00315777">
      <w:pPr>
        <w:pBdr>
          <w:top w:val="nil"/>
          <w:left w:val="nil"/>
          <w:bottom w:val="nil"/>
          <w:right w:val="nil"/>
          <w:between w:val="nil"/>
        </w:pBdr>
        <w:spacing w:before="120" w:after="120" w:line="312" w:lineRule="auto"/>
        <w:jc w:val="both"/>
        <w:rPr>
          <w:color w:val="000000"/>
          <w:sz w:val="26"/>
          <w:szCs w:val="26"/>
        </w:rPr>
      </w:pPr>
      <w:r w:rsidRPr="00315777">
        <w:rPr>
          <w:b/>
          <w:sz w:val="26"/>
          <w:szCs w:val="26"/>
        </w:rPr>
        <w:t xml:space="preserve">2.4  </w:t>
      </w:r>
      <w:r w:rsidRPr="00315777">
        <w:rPr>
          <w:b/>
          <w:color w:val="000000"/>
          <w:sz w:val="26"/>
          <w:szCs w:val="26"/>
        </w:rPr>
        <w:t xml:space="preserve"> Đất đai</w:t>
      </w:r>
    </w:p>
    <w:p w14:paraId="0000001E" w14:textId="77777777" w:rsidR="00A729E4" w:rsidRPr="00315777" w:rsidRDefault="0013784A" w:rsidP="00315777">
      <w:pPr>
        <w:numPr>
          <w:ilvl w:val="0"/>
          <w:numId w:val="2"/>
        </w:numPr>
        <w:pBdr>
          <w:top w:val="nil"/>
          <w:left w:val="nil"/>
          <w:bottom w:val="nil"/>
          <w:right w:val="nil"/>
          <w:between w:val="nil"/>
        </w:pBdr>
        <w:spacing w:before="120" w:after="120" w:line="312" w:lineRule="auto"/>
        <w:ind w:left="0" w:firstLine="567"/>
        <w:jc w:val="both"/>
        <w:rPr>
          <w:color w:val="000000"/>
          <w:sz w:val="26"/>
          <w:szCs w:val="26"/>
        </w:rPr>
      </w:pPr>
      <w:r w:rsidRPr="00315777">
        <w:rPr>
          <w:color w:val="000000"/>
          <w:sz w:val="26"/>
          <w:szCs w:val="26"/>
        </w:rPr>
        <w:t xml:space="preserve"> Rau cải ngọt có thể trồng được trên nhiều loại đất khác nhau chỉ cần chủ động tưới tiêu tốt nhưng tốt nhất nên gieo trồng trên đất màu mỡ tơi xốp, nhẹ, pH từ 5,5 - 7. Phải thực hành luân canh với các cây khác họ, xa những nơi bị ô nhiễm.</w:t>
      </w:r>
    </w:p>
    <w:p w14:paraId="0000001F" w14:textId="77777777" w:rsidR="00A729E4" w:rsidRPr="00315777" w:rsidRDefault="0013784A" w:rsidP="00315777">
      <w:pPr>
        <w:numPr>
          <w:ilvl w:val="0"/>
          <w:numId w:val="1"/>
        </w:numPr>
        <w:pBdr>
          <w:top w:val="nil"/>
          <w:left w:val="nil"/>
          <w:bottom w:val="nil"/>
          <w:right w:val="nil"/>
          <w:between w:val="nil"/>
        </w:pBdr>
        <w:shd w:val="clear" w:color="auto" w:fill="FFFFFF"/>
        <w:tabs>
          <w:tab w:val="left" w:pos="284"/>
        </w:tabs>
        <w:spacing w:before="120" w:after="120" w:line="312" w:lineRule="auto"/>
        <w:ind w:left="0" w:firstLine="0"/>
        <w:jc w:val="both"/>
        <w:rPr>
          <w:color w:val="000000"/>
          <w:sz w:val="26"/>
          <w:szCs w:val="26"/>
        </w:rPr>
      </w:pPr>
      <w:r w:rsidRPr="00315777">
        <w:rPr>
          <w:b/>
          <w:color w:val="000000"/>
          <w:sz w:val="26"/>
          <w:szCs w:val="26"/>
        </w:rPr>
        <w:t xml:space="preserve"> Cây giống  </w:t>
      </w:r>
    </w:p>
    <w:p w14:paraId="00000020" w14:textId="77777777" w:rsidR="00A729E4" w:rsidRPr="00315777" w:rsidRDefault="0013784A" w:rsidP="00315777">
      <w:pPr>
        <w:numPr>
          <w:ilvl w:val="0"/>
          <w:numId w:val="2"/>
        </w:numPr>
        <w:pBdr>
          <w:top w:val="nil"/>
          <w:left w:val="nil"/>
          <w:bottom w:val="nil"/>
          <w:right w:val="nil"/>
          <w:between w:val="nil"/>
        </w:pBdr>
        <w:spacing w:before="120" w:after="120" w:line="312" w:lineRule="auto"/>
        <w:ind w:left="0" w:firstLine="567"/>
        <w:jc w:val="both"/>
        <w:rPr>
          <w:sz w:val="26"/>
          <w:szCs w:val="26"/>
        </w:rPr>
      </w:pPr>
      <w:r w:rsidRPr="00315777">
        <w:rPr>
          <w:color w:val="000000"/>
          <w:sz w:val="26"/>
          <w:szCs w:val="26"/>
        </w:rPr>
        <w:t xml:space="preserve"> Có nhiều giống cải ngọt được trồng trong sản xuất, phù hợp với từng vùng. Trong đó các giống được ưa chuộng là: Tosakan (Công ty Đông – Tây), Sakata (Tổng công ty </w:t>
      </w:r>
      <w:r w:rsidRPr="00315777">
        <w:rPr>
          <w:sz w:val="26"/>
          <w:szCs w:val="26"/>
        </w:rPr>
        <w:t>G</w:t>
      </w:r>
      <w:r w:rsidRPr="00315777">
        <w:rPr>
          <w:color w:val="000000"/>
          <w:sz w:val="26"/>
          <w:szCs w:val="26"/>
        </w:rPr>
        <w:t xml:space="preserve">iống cây trồng Việt Nam) do các đặc tính vượt trội: năng suất cao, chất lượng </w:t>
      </w:r>
      <w:r w:rsidRPr="00315777">
        <w:rPr>
          <w:color w:val="000000"/>
          <w:sz w:val="26"/>
          <w:szCs w:val="26"/>
        </w:rPr>
        <w:t>tốt,  ăn ngọt, ít xơ, có thể trồng nhiều vụ trong năm.</w:t>
      </w:r>
    </w:p>
    <w:p w14:paraId="00000021" w14:textId="77777777" w:rsidR="00A729E4" w:rsidRPr="00315777" w:rsidRDefault="0013784A" w:rsidP="00315777">
      <w:pPr>
        <w:numPr>
          <w:ilvl w:val="0"/>
          <w:numId w:val="1"/>
        </w:numPr>
        <w:pBdr>
          <w:top w:val="nil"/>
          <w:left w:val="nil"/>
          <w:bottom w:val="nil"/>
          <w:right w:val="nil"/>
          <w:between w:val="nil"/>
        </w:pBdr>
        <w:spacing w:before="120" w:after="120" w:line="312" w:lineRule="auto"/>
        <w:ind w:left="0" w:firstLine="0"/>
        <w:jc w:val="both"/>
        <w:rPr>
          <w:rFonts w:ascii="Cambria" w:eastAsia="Cambria" w:hAnsi="Cambria" w:cs="Cambria"/>
          <w:color w:val="000000"/>
          <w:sz w:val="26"/>
          <w:szCs w:val="26"/>
          <w:highlight w:val="white"/>
        </w:rPr>
      </w:pPr>
      <w:r w:rsidRPr="00315777">
        <w:rPr>
          <w:b/>
          <w:color w:val="000000"/>
          <w:sz w:val="26"/>
          <w:szCs w:val="26"/>
        </w:rPr>
        <w:lastRenderedPageBreak/>
        <w:t xml:space="preserve"> Thời vụ trồng</w:t>
      </w:r>
    </w:p>
    <w:p w14:paraId="00000022" w14:textId="77777777" w:rsidR="00A729E4" w:rsidRPr="00315777" w:rsidRDefault="0013784A" w:rsidP="00315777">
      <w:pPr>
        <w:pBdr>
          <w:top w:val="nil"/>
          <w:left w:val="nil"/>
          <w:bottom w:val="nil"/>
          <w:right w:val="nil"/>
          <w:between w:val="nil"/>
        </w:pBdr>
        <w:spacing w:before="120" w:after="120" w:line="312" w:lineRule="auto"/>
        <w:ind w:firstLine="567"/>
        <w:jc w:val="both"/>
        <w:rPr>
          <w:color w:val="000000"/>
          <w:sz w:val="26"/>
          <w:szCs w:val="26"/>
        </w:rPr>
      </w:pPr>
      <w:r w:rsidRPr="00315777">
        <w:rPr>
          <w:color w:val="000000"/>
          <w:sz w:val="26"/>
          <w:szCs w:val="26"/>
        </w:rPr>
        <w:t>Các giống cải ngọt có thể gieo trồng quanh năm. Tuy nhiên, thời vụ thích hợp để có năng suất và chất lượng tốt nhất là:</w:t>
      </w:r>
    </w:p>
    <w:p w14:paraId="00000023" w14:textId="77777777" w:rsidR="00A729E4" w:rsidRPr="00315777" w:rsidRDefault="0013784A" w:rsidP="00315777">
      <w:pPr>
        <w:pBdr>
          <w:top w:val="nil"/>
          <w:left w:val="nil"/>
          <w:bottom w:val="nil"/>
          <w:right w:val="nil"/>
          <w:between w:val="nil"/>
        </w:pBdr>
        <w:spacing w:before="120" w:after="120" w:line="312" w:lineRule="auto"/>
        <w:ind w:firstLine="567"/>
        <w:jc w:val="both"/>
        <w:rPr>
          <w:color w:val="000000"/>
          <w:sz w:val="26"/>
          <w:szCs w:val="26"/>
        </w:rPr>
      </w:pPr>
      <w:r w:rsidRPr="00315777">
        <w:rPr>
          <w:color w:val="000000"/>
          <w:sz w:val="26"/>
          <w:szCs w:val="26"/>
        </w:rPr>
        <w:t>-  Vụ xuân hè: Gieo hạt từ tháng 2 đến tháng 4. </w:t>
      </w:r>
    </w:p>
    <w:p w14:paraId="00000024" w14:textId="77777777" w:rsidR="00A729E4" w:rsidRPr="00315777" w:rsidRDefault="0013784A" w:rsidP="00315777">
      <w:pPr>
        <w:pBdr>
          <w:top w:val="nil"/>
          <w:left w:val="nil"/>
          <w:bottom w:val="nil"/>
          <w:right w:val="nil"/>
          <w:between w:val="nil"/>
        </w:pBdr>
        <w:spacing w:before="120" w:after="120" w:line="312" w:lineRule="auto"/>
        <w:ind w:firstLine="567"/>
        <w:jc w:val="both"/>
        <w:rPr>
          <w:color w:val="000000"/>
          <w:sz w:val="26"/>
          <w:szCs w:val="26"/>
        </w:rPr>
      </w:pPr>
      <w:r w:rsidRPr="00315777">
        <w:rPr>
          <w:color w:val="000000"/>
          <w:sz w:val="26"/>
          <w:szCs w:val="26"/>
        </w:rPr>
        <w:t>-  Vụ thu đông: Gieo hạt từ tháng 8 đến tháng 11;</w:t>
      </w:r>
    </w:p>
    <w:p w14:paraId="00000025" w14:textId="77777777" w:rsidR="00A729E4" w:rsidRPr="00315777" w:rsidRDefault="0013784A" w:rsidP="00315777">
      <w:pPr>
        <w:pBdr>
          <w:top w:val="nil"/>
          <w:left w:val="nil"/>
          <w:bottom w:val="nil"/>
          <w:right w:val="nil"/>
          <w:between w:val="nil"/>
        </w:pBdr>
        <w:spacing w:before="120" w:after="120" w:line="312" w:lineRule="auto"/>
        <w:ind w:firstLine="567"/>
        <w:jc w:val="both"/>
        <w:rPr>
          <w:color w:val="000000"/>
          <w:sz w:val="26"/>
          <w:szCs w:val="26"/>
        </w:rPr>
      </w:pPr>
      <w:r w:rsidRPr="00315777">
        <w:rPr>
          <w:color w:val="000000"/>
          <w:sz w:val="26"/>
          <w:szCs w:val="26"/>
        </w:rPr>
        <w:t xml:space="preserve">Có thể dùng các biện pháp che phủ để </w:t>
      </w:r>
      <w:r w:rsidRPr="00315777">
        <w:rPr>
          <w:color w:val="000000"/>
          <w:sz w:val="26"/>
          <w:szCs w:val="26"/>
        </w:rPr>
        <w:t>trồng cải ngọt quanh năm</w:t>
      </w:r>
    </w:p>
    <w:p w14:paraId="00000026" w14:textId="77777777" w:rsidR="00A729E4" w:rsidRPr="00315777" w:rsidRDefault="0013784A" w:rsidP="00315777">
      <w:pPr>
        <w:numPr>
          <w:ilvl w:val="0"/>
          <w:numId w:val="1"/>
        </w:numPr>
        <w:pBdr>
          <w:top w:val="nil"/>
          <w:left w:val="nil"/>
          <w:bottom w:val="nil"/>
          <w:right w:val="nil"/>
          <w:between w:val="nil"/>
        </w:pBdr>
        <w:spacing w:before="120" w:after="120" w:line="312" w:lineRule="auto"/>
        <w:ind w:left="0" w:firstLine="0"/>
        <w:jc w:val="both"/>
        <w:rPr>
          <w:rFonts w:ascii="Cambria" w:eastAsia="Cambria" w:hAnsi="Cambria" w:cs="Cambria"/>
          <w:color w:val="000000"/>
          <w:sz w:val="26"/>
          <w:szCs w:val="26"/>
        </w:rPr>
      </w:pPr>
      <w:r w:rsidRPr="00315777">
        <w:rPr>
          <w:b/>
          <w:color w:val="000000"/>
          <w:sz w:val="26"/>
          <w:szCs w:val="26"/>
        </w:rPr>
        <w:t xml:space="preserve"> Gieo trồng </w:t>
      </w:r>
    </w:p>
    <w:p w14:paraId="00000027" w14:textId="77777777" w:rsidR="00A729E4" w:rsidRPr="00315777" w:rsidRDefault="0013784A" w:rsidP="00315777">
      <w:pPr>
        <w:numPr>
          <w:ilvl w:val="0"/>
          <w:numId w:val="2"/>
        </w:numPr>
        <w:pBdr>
          <w:top w:val="nil"/>
          <w:left w:val="nil"/>
          <w:bottom w:val="nil"/>
          <w:right w:val="nil"/>
          <w:between w:val="nil"/>
        </w:pBdr>
        <w:spacing w:before="120" w:after="120" w:line="312" w:lineRule="auto"/>
        <w:ind w:left="0" w:firstLine="567"/>
        <w:jc w:val="both"/>
        <w:rPr>
          <w:sz w:val="26"/>
          <w:szCs w:val="26"/>
        </w:rPr>
      </w:pPr>
      <w:r w:rsidRPr="00315777">
        <w:rPr>
          <w:color w:val="000000"/>
          <w:sz w:val="26"/>
          <w:szCs w:val="26"/>
        </w:rPr>
        <w:t xml:space="preserve"> Cây cải ngọt có thể gieo trồng bằng 2 cách: gieo thẳng để liền chân hoặc gieo vườn ươm để trồng cây. </w:t>
      </w:r>
    </w:p>
    <w:p w14:paraId="00000028" w14:textId="77777777" w:rsidR="00A729E4" w:rsidRPr="00315777" w:rsidRDefault="0013784A" w:rsidP="00315777">
      <w:pPr>
        <w:numPr>
          <w:ilvl w:val="0"/>
          <w:numId w:val="2"/>
        </w:numPr>
        <w:pBdr>
          <w:top w:val="nil"/>
          <w:left w:val="nil"/>
          <w:bottom w:val="nil"/>
          <w:right w:val="nil"/>
          <w:between w:val="nil"/>
        </w:pBdr>
        <w:spacing w:before="120" w:after="120" w:line="312" w:lineRule="auto"/>
        <w:ind w:left="0" w:firstLine="567"/>
        <w:jc w:val="both"/>
        <w:rPr>
          <w:sz w:val="26"/>
          <w:szCs w:val="26"/>
        </w:rPr>
      </w:pPr>
      <w:r w:rsidRPr="00315777">
        <w:rPr>
          <w:color w:val="000000"/>
          <w:sz w:val="26"/>
          <w:szCs w:val="26"/>
        </w:rPr>
        <w:t xml:space="preserve"> Nếu gieo thẳng: 1m</w:t>
      </w:r>
      <w:r w:rsidRPr="00315777">
        <w:rPr>
          <w:color w:val="000000"/>
          <w:sz w:val="26"/>
          <w:szCs w:val="26"/>
          <w:vertAlign w:val="superscript"/>
        </w:rPr>
        <w:t>2</w:t>
      </w:r>
      <w:r w:rsidRPr="00315777">
        <w:rPr>
          <w:color w:val="000000"/>
          <w:sz w:val="26"/>
          <w:szCs w:val="26"/>
        </w:rPr>
        <w:t xml:space="preserve"> gieo 0,5 - 1g hạt giống; nếu gieo vườn ươm rồi cấy: 1m</w:t>
      </w:r>
      <w:r w:rsidRPr="00315777">
        <w:rPr>
          <w:color w:val="000000"/>
          <w:sz w:val="26"/>
          <w:szCs w:val="26"/>
          <w:vertAlign w:val="superscript"/>
        </w:rPr>
        <w:t>2</w:t>
      </w:r>
      <w:r w:rsidRPr="00315777">
        <w:rPr>
          <w:color w:val="000000"/>
          <w:sz w:val="26"/>
          <w:szCs w:val="26"/>
        </w:rPr>
        <w:t xml:space="preserve"> gieo 1 -1,2 g hạt giống. Gieo hạt xong phủ trấu hoặc rơm rạ trên mặt luống rồi tưới đều bằng ô doa mỗi ngày 2 lần.</w:t>
      </w:r>
    </w:p>
    <w:p w14:paraId="00000029" w14:textId="77777777" w:rsidR="00A729E4" w:rsidRPr="00315777" w:rsidRDefault="0013784A" w:rsidP="00315777">
      <w:pPr>
        <w:numPr>
          <w:ilvl w:val="0"/>
          <w:numId w:val="2"/>
        </w:numPr>
        <w:pBdr>
          <w:top w:val="nil"/>
          <w:left w:val="nil"/>
          <w:bottom w:val="nil"/>
          <w:right w:val="nil"/>
          <w:between w:val="nil"/>
        </w:pBdr>
        <w:spacing w:before="120" w:after="120" w:line="312" w:lineRule="auto"/>
        <w:ind w:left="0" w:firstLine="567"/>
        <w:jc w:val="both"/>
        <w:rPr>
          <w:sz w:val="26"/>
          <w:szCs w:val="26"/>
        </w:rPr>
      </w:pPr>
      <w:r w:rsidRPr="00315777">
        <w:rPr>
          <w:color w:val="000000"/>
          <w:sz w:val="26"/>
          <w:szCs w:val="26"/>
        </w:rPr>
        <w:t xml:space="preserve"> Nếu để liền chân thì tỉa cây làm 2 đợt: khi cây có 2-3 lá thật và 4-5 lá thật, đảm bảo khoảng cách cây 12 -15 cm. </w:t>
      </w:r>
    </w:p>
    <w:p w14:paraId="0000002A" w14:textId="77777777" w:rsidR="00A729E4" w:rsidRPr="00315777" w:rsidRDefault="0013784A" w:rsidP="00315777">
      <w:pPr>
        <w:numPr>
          <w:ilvl w:val="0"/>
          <w:numId w:val="2"/>
        </w:numPr>
        <w:pBdr>
          <w:top w:val="nil"/>
          <w:left w:val="nil"/>
          <w:bottom w:val="nil"/>
          <w:right w:val="nil"/>
          <w:between w:val="nil"/>
        </w:pBdr>
        <w:spacing w:before="120" w:after="120" w:line="312" w:lineRule="auto"/>
        <w:ind w:left="0" w:firstLine="567"/>
        <w:jc w:val="both"/>
        <w:rPr>
          <w:sz w:val="26"/>
          <w:szCs w:val="26"/>
        </w:rPr>
      </w:pPr>
      <w:r w:rsidRPr="00315777">
        <w:rPr>
          <w:color w:val="000000"/>
          <w:sz w:val="26"/>
          <w:szCs w:val="26"/>
        </w:rPr>
        <w:t xml:space="preserve"> Nếu cấy thì trồng với khoảng cách 20–25 cm, đảm bảo mật độ trồng từ 120.000 –180.000 cây/ha.</w:t>
      </w:r>
    </w:p>
    <w:p w14:paraId="0000002B" w14:textId="77777777" w:rsidR="00A729E4" w:rsidRPr="00315777" w:rsidRDefault="0013784A" w:rsidP="00315777">
      <w:pPr>
        <w:numPr>
          <w:ilvl w:val="0"/>
          <w:numId w:val="1"/>
        </w:numPr>
        <w:pBdr>
          <w:top w:val="nil"/>
          <w:left w:val="nil"/>
          <w:bottom w:val="nil"/>
          <w:right w:val="nil"/>
          <w:between w:val="nil"/>
        </w:pBdr>
        <w:shd w:val="clear" w:color="auto" w:fill="FFFFFF"/>
        <w:spacing w:before="120" w:line="312" w:lineRule="auto"/>
        <w:ind w:left="0" w:firstLine="0"/>
        <w:jc w:val="both"/>
        <w:rPr>
          <w:rFonts w:ascii="Cambria" w:eastAsia="Cambria" w:hAnsi="Cambria" w:cs="Cambria"/>
          <w:b/>
          <w:color w:val="000000"/>
          <w:sz w:val="26"/>
          <w:szCs w:val="26"/>
        </w:rPr>
      </w:pPr>
      <w:r w:rsidRPr="00315777">
        <w:rPr>
          <w:rFonts w:ascii="Cambria" w:eastAsia="Cambria" w:hAnsi="Cambria" w:cs="Cambria"/>
          <w:b/>
          <w:color w:val="000000"/>
          <w:sz w:val="26"/>
          <w:szCs w:val="26"/>
        </w:rPr>
        <w:t xml:space="preserve"> Chăm sóc, qu</w:t>
      </w:r>
      <w:r w:rsidRPr="00315777">
        <w:rPr>
          <w:rFonts w:ascii="Cambria" w:eastAsia="Cambria" w:hAnsi="Cambria" w:cs="Cambria"/>
          <w:b/>
          <w:color w:val="000000"/>
          <w:sz w:val="26"/>
          <w:szCs w:val="26"/>
        </w:rPr>
        <w:t>ả</w:t>
      </w:r>
      <w:r w:rsidRPr="00315777">
        <w:rPr>
          <w:rFonts w:ascii="Cambria" w:eastAsia="Cambria" w:hAnsi="Cambria" w:cs="Cambria"/>
          <w:b/>
          <w:color w:val="000000"/>
          <w:sz w:val="26"/>
          <w:szCs w:val="26"/>
        </w:rPr>
        <w:t>n lý dinh dư</w:t>
      </w:r>
      <w:r w:rsidRPr="00315777">
        <w:rPr>
          <w:rFonts w:ascii="Cambria" w:eastAsia="Cambria" w:hAnsi="Cambria" w:cs="Cambria"/>
          <w:b/>
          <w:color w:val="000000"/>
          <w:sz w:val="26"/>
          <w:szCs w:val="26"/>
        </w:rPr>
        <w:t>ỡ</w:t>
      </w:r>
      <w:r w:rsidRPr="00315777">
        <w:rPr>
          <w:rFonts w:ascii="Cambria" w:eastAsia="Cambria" w:hAnsi="Cambria" w:cs="Cambria"/>
          <w:b/>
          <w:color w:val="000000"/>
          <w:sz w:val="26"/>
          <w:szCs w:val="26"/>
        </w:rPr>
        <w:t>ng</w:t>
      </w:r>
    </w:p>
    <w:p w14:paraId="0000002C" w14:textId="6554C42B" w:rsidR="00A729E4" w:rsidRPr="00315777" w:rsidRDefault="0013784A" w:rsidP="00315777">
      <w:pPr>
        <w:numPr>
          <w:ilvl w:val="1"/>
          <w:numId w:val="4"/>
        </w:numPr>
        <w:pBdr>
          <w:top w:val="nil"/>
          <w:left w:val="nil"/>
          <w:bottom w:val="nil"/>
          <w:right w:val="nil"/>
          <w:between w:val="nil"/>
        </w:pBdr>
        <w:shd w:val="clear" w:color="auto" w:fill="FFFFFF"/>
        <w:tabs>
          <w:tab w:val="left" w:pos="851"/>
        </w:tabs>
        <w:spacing w:after="120" w:line="312" w:lineRule="auto"/>
        <w:jc w:val="both"/>
        <w:rPr>
          <w:rFonts w:ascii="Cambria" w:eastAsia="Cambria" w:hAnsi="Cambria" w:cs="Cambria"/>
          <w:color w:val="000000"/>
          <w:sz w:val="26"/>
          <w:szCs w:val="26"/>
        </w:rPr>
      </w:pPr>
      <w:r w:rsidRPr="00315777">
        <w:rPr>
          <w:rFonts w:ascii="Cambria" w:eastAsia="Cambria" w:hAnsi="Cambria" w:cs="Cambria"/>
          <w:b/>
          <w:color w:val="000000"/>
          <w:sz w:val="26"/>
          <w:szCs w:val="26"/>
        </w:rPr>
        <w:t xml:space="preserve"> </w:t>
      </w:r>
      <w:r w:rsidR="00315777">
        <w:rPr>
          <w:rFonts w:ascii="Cambria" w:eastAsia="Cambria" w:hAnsi="Cambria" w:cs="Cambria"/>
          <w:b/>
          <w:color w:val="000000"/>
          <w:sz w:val="26"/>
          <w:szCs w:val="26"/>
        </w:rPr>
        <w:tab/>
      </w:r>
      <w:r w:rsidRPr="00315777">
        <w:rPr>
          <w:rFonts w:ascii="Cambria" w:eastAsia="Cambria" w:hAnsi="Cambria" w:cs="Cambria"/>
          <w:b/>
          <w:color w:val="000000"/>
          <w:sz w:val="26"/>
          <w:szCs w:val="26"/>
        </w:rPr>
        <w:t>Tư</w:t>
      </w:r>
      <w:r w:rsidRPr="00315777">
        <w:rPr>
          <w:rFonts w:ascii="Cambria" w:eastAsia="Cambria" w:hAnsi="Cambria" w:cs="Cambria"/>
          <w:b/>
          <w:color w:val="000000"/>
          <w:sz w:val="26"/>
          <w:szCs w:val="26"/>
        </w:rPr>
        <w:t>ớ</w:t>
      </w:r>
      <w:r w:rsidRPr="00315777">
        <w:rPr>
          <w:rFonts w:ascii="Cambria" w:eastAsia="Cambria" w:hAnsi="Cambria" w:cs="Cambria"/>
          <w:b/>
          <w:color w:val="000000"/>
          <w:sz w:val="26"/>
          <w:szCs w:val="26"/>
        </w:rPr>
        <w:t>i nư</w:t>
      </w:r>
      <w:r w:rsidRPr="00315777">
        <w:rPr>
          <w:rFonts w:ascii="Cambria" w:eastAsia="Cambria" w:hAnsi="Cambria" w:cs="Cambria"/>
          <w:b/>
          <w:color w:val="000000"/>
          <w:sz w:val="26"/>
          <w:szCs w:val="26"/>
        </w:rPr>
        <w:t>ớ</w:t>
      </w:r>
      <w:r w:rsidRPr="00315777">
        <w:rPr>
          <w:rFonts w:ascii="Cambria" w:eastAsia="Cambria" w:hAnsi="Cambria" w:cs="Cambria"/>
          <w:b/>
          <w:color w:val="000000"/>
          <w:sz w:val="26"/>
          <w:szCs w:val="26"/>
        </w:rPr>
        <w:t>c</w:t>
      </w:r>
    </w:p>
    <w:p w14:paraId="0000002D" w14:textId="77777777" w:rsidR="00A729E4" w:rsidRPr="00315777" w:rsidRDefault="0013784A" w:rsidP="00315777">
      <w:pPr>
        <w:numPr>
          <w:ilvl w:val="0"/>
          <w:numId w:val="2"/>
        </w:numPr>
        <w:pBdr>
          <w:top w:val="nil"/>
          <w:left w:val="nil"/>
          <w:bottom w:val="nil"/>
          <w:right w:val="nil"/>
          <w:between w:val="nil"/>
        </w:pBdr>
        <w:spacing w:before="120" w:after="120" w:line="312" w:lineRule="auto"/>
        <w:ind w:left="0" w:firstLine="567"/>
        <w:jc w:val="both"/>
        <w:rPr>
          <w:sz w:val="26"/>
          <w:szCs w:val="26"/>
        </w:rPr>
      </w:pPr>
      <w:r w:rsidRPr="00315777">
        <w:rPr>
          <w:color w:val="000000"/>
          <w:sz w:val="26"/>
          <w:szCs w:val="26"/>
        </w:rPr>
        <w:t xml:space="preserve"> Cây cải ngọt là cây ngắn ngày và rất cần nước để sinh trưởng nên phải giữ ẩm thường xuyên sau khi trồng, mỗi ngày tưới 1 lần, kết hợp bón phân thúc với tưới nước.</w:t>
      </w:r>
    </w:p>
    <w:p w14:paraId="0000002E" w14:textId="47B0D128" w:rsidR="00A729E4" w:rsidRPr="00315777" w:rsidRDefault="0013784A" w:rsidP="00315777">
      <w:pPr>
        <w:numPr>
          <w:ilvl w:val="1"/>
          <w:numId w:val="4"/>
        </w:numPr>
        <w:pBdr>
          <w:top w:val="nil"/>
          <w:left w:val="nil"/>
          <w:bottom w:val="nil"/>
          <w:right w:val="nil"/>
          <w:between w:val="nil"/>
        </w:pBdr>
        <w:shd w:val="clear" w:color="auto" w:fill="FFFFFF"/>
        <w:tabs>
          <w:tab w:val="left" w:pos="851"/>
        </w:tabs>
        <w:spacing w:before="120" w:after="120" w:line="312" w:lineRule="auto"/>
        <w:jc w:val="both"/>
        <w:rPr>
          <w:rFonts w:ascii="Cambria" w:eastAsia="Cambria" w:hAnsi="Cambria" w:cs="Cambria"/>
          <w:b/>
          <w:color w:val="000000"/>
          <w:sz w:val="26"/>
          <w:szCs w:val="26"/>
        </w:rPr>
      </w:pPr>
      <w:r w:rsidRPr="00315777">
        <w:rPr>
          <w:rFonts w:ascii="Cambria" w:eastAsia="Cambria" w:hAnsi="Cambria" w:cs="Cambria"/>
          <w:b/>
          <w:color w:val="000000"/>
          <w:sz w:val="26"/>
          <w:szCs w:val="26"/>
        </w:rPr>
        <w:t xml:space="preserve"> </w:t>
      </w:r>
      <w:r w:rsidR="00315777">
        <w:rPr>
          <w:rFonts w:ascii="Cambria" w:eastAsia="Cambria" w:hAnsi="Cambria" w:cs="Cambria"/>
          <w:b/>
          <w:color w:val="000000"/>
          <w:sz w:val="26"/>
          <w:szCs w:val="26"/>
        </w:rPr>
        <w:tab/>
      </w:r>
      <w:r w:rsidRPr="00315777">
        <w:rPr>
          <w:rFonts w:ascii="Cambria" w:eastAsia="Cambria" w:hAnsi="Cambria" w:cs="Cambria"/>
          <w:b/>
          <w:color w:val="000000"/>
          <w:sz w:val="26"/>
          <w:szCs w:val="26"/>
        </w:rPr>
        <w:t>Qu</w:t>
      </w:r>
      <w:r w:rsidRPr="00315777">
        <w:rPr>
          <w:rFonts w:ascii="Cambria" w:eastAsia="Cambria" w:hAnsi="Cambria" w:cs="Cambria"/>
          <w:b/>
          <w:color w:val="000000"/>
          <w:sz w:val="26"/>
          <w:szCs w:val="26"/>
        </w:rPr>
        <w:t>ả</w:t>
      </w:r>
      <w:r w:rsidRPr="00315777">
        <w:rPr>
          <w:rFonts w:ascii="Cambria" w:eastAsia="Cambria" w:hAnsi="Cambria" w:cs="Cambria"/>
          <w:b/>
          <w:color w:val="000000"/>
          <w:sz w:val="26"/>
          <w:szCs w:val="26"/>
        </w:rPr>
        <w:t>n lý c</w:t>
      </w:r>
      <w:r w:rsidRPr="00315777">
        <w:rPr>
          <w:rFonts w:ascii="Cambria" w:eastAsia="Cambria" w:hAnsi="Cambria" w:cs="Cambria"/>
          <w:b/>
          <w:color w:val="000000"/>
          <w:sz w:val="26"/>
          <w:szCs w:val="26"/>
        </w:rPr>
        <w:t>ỏ</w:t>
      </w:r>
      <w:r w:rsidRPr="00315777">
        <w:rPr>
          <w:rFonts w:ascii="Cambria" w:eastAsia="Cambria" w:hAnsi="Cambria" w:cs="Cambria"/>
          <w:b/>
          <w:color w:val="000000"/>
          <w:sz w:val="26"/>
          <w:szCs w:val="26"/>
        </w:rPr>
        <w:t xml:space="preserve"> d</w:t>
      </w:r>
      <w:r w:rsidRPr="00315777">
        <w:rPr>
          <w:rFonts w:ascii="Cambria" w:eastAsia="Cambria" w:hAnsi="Cambria" w:cs="Cambria"/>
          <w:b/>
          <w:color w:val="000000"/>
          <w:sz w:val="26"/>
          <w:szCs w:val="26"/>
        </w:rPr>
        <w:t>ạ</w:t>
      </w:r>
      <w:r w:rsidRPr="00315777">
        <w:rPr>
          <w:rFonts w:ascii="Cambria" w:eastAsia="Cambria" w:hAnsi="Cambria" w:cs="Cambria"/>
          <w:b/>
          <w:color w:val="000000"/>
          <w:sz w:val="26"/>
          <w:szCs w:val="26"/>
        </w:rPr>
        <w:t>i</w:t>
      </w:r>
      <w:r w:rsidRPr="00315777">
        <w:rPr>
          <w:rFonts w:ascii="Cambria" w:eastAsia="Cambria" w:hAnsi="Cambria" w:cs="Cambria"/>
          <w:b/>
          <w:i/>
          <w:color w:val="000000"/>
          <w:sz w:val="26"/>
          <w:szCs w:val="26"/>
        </w:rPr>
        <w:t xml:space="preserve"> </w:t>
      </w:r>
    </w:p>
    <w:p w14:paraId="0000002F" w14:textId="77777777" w:rsidR="00A729E4" w:rsidRDefault="0013784A">
      <w:pPr>
        <w:numPr>
          <w:ilvl w:val="0"/>
          <w:numId w:val="2"/>
        </w:numPr>
        <w:pBdr>
          <w:top w:val="nil"/>
          <w:left w:val="nil"/>
          <w:bottom w:val="nil"/>
          <w:right w:val="nil"/>
          <w:between w:val="nil"/>
        </w:pBdr>
        <w:spacing w:before="120" w:after="120" w:line="312" w:lineRule="auto"/>
        <w:ind w:left="0" w:firstLine="567"/>
        <w:jc w:val="both"/>
      </w:pPr>
      <w:r>
        <w:rPr>
          <w:color w:val="000000"/>
          <w:sz w:val="28"/>
          <w:szCs w:val="28"/>
        </w:rPr>
        <w:t xml:space="preserve"> Khi cây hồi xanh (sau trồng 4-5 ngày hoặc sau gieo 10-12 ngày) tiến hành làm cỏ, tỉa định cây lần 1 (cho cây gieo thẳng) và xới xáo nhẹ, kết hợp với bón thúc.</w:t>
      </w:r>
    </w:p>
    <w:p w14:paraId="00000030" w14:textId="77777777" w:rsidR="00A729E4" w:rsidRDefault="0013784A">
      <w:pPr>
        <w:numPr>
          <w:ilvl w:val="0"/>
          <w:numId w:val="2"/>
        </w:numPr>
        <w:pBdr>
          <w:top w:val="nil"/>
          <w:left w:val="nil"/>
          <w:bottom w:val="nil"/>
          <w:right w:val="nil"/>
          <w:between w:val="nil"/>
        </w:pBdr>
        <w:spacing w:before="120" w:after="120" w:line="312" w:lineRule="auto"/>
        <w:ind w:left="0" w:firstLine="567"/>
        <w:jc w:val="both"/>
      </w:pPr>
      <w:r>
        <w:rPr>
          <w:color w:val="000000"/>
          <w:sz w:val="28"/>
          <w:szCs w:val="28"/>
        </w:rPr>
        <w:t xml:space="preserve"> Làm cỏ lần 2 (sau lần 1: 7 ngày), kết hợp với bón thúc và xới xáo</w:t>
      </w:r>
      <w:r>
        <w:rPr>
          <w:color w:val="000000"/>
          <w:sz w:val="28"/>
          <w:szCs w:val="28"/>
        </w:rPr>
        <w:t>.</w:t>
      </w:r>
    </w:p>
    <w:p w14:paraId="00000031" w14:textId="6D56726D" w:rsidR="00A729E4" w:rsidRDefault="0013784A">
      <w:pPr>
        <w:numPr>
          <w:ilvl w:val="1"/>
          <w:numId w:val="4"/>
        </w:numPr>
        <w:pBdr>
          <w:top w:val="nil"/>
          <w:left w:val="nil"/>
          <w:bottom w:val="nil"/>
          <w:right w:val="nil"/>
          <w:between w:val="nil"/>
        </w:pBdr>
        <w:tabs>
          <w:tab w:val="left" w:pos="851"/>
        </w:tabs>
        <w:spacing w:before="120" w:line="312" w:lineRule="auto"/>
        <w:ind w:left="0" w:firstLine="142"/>
        <w:jc w:val="both"/>
        <w:rPr>
          <w:b/>
          <w:color w:val="000000"/>
          <w:sz w:val="28"/>
          <w:szCs w:val="28"/>
        </w:rPr>
      </w:pPr>
      <w:r>
        <w:rPr>
          <w:b/>
          <w:color w:val="000000"/>
          <w:sz w:val="28"/>
          <w:szCs w:val="28"/>
        </w:rPr>
        <w:t>Bón phân</w:t>
      </w:r>
    </w:p>
    <w:p w14:paraId="00000032" w14:textId="77777777" w:rsidR="00A729E4" w:rsidRDefault="0013784A">
      <w:pPr>
        <w:numPr>
          <w:ilvl w:val="0"/>
          <w:numId w:val="2"/>
        </w:numPr>
        <w:pBdr>
          <w:top w:val="nil"/>
          <w:left w:val="nil"/>
          <w:bottom w:val="nil"/>
          <w:right w:val="nil"/>
          <w:between w:val="nil"/>
        </w:pBdr>
        <w:spacing w:after="120" w:line="312" w:lineRule="auto"/>
        <w:ind w:left="0" w:firstLine="567"/>
        <w:jc w:val="both"/>
        <w:rPr>
          <w:color w:val="000000"/>
          <w:sz w:val="28"/>
          <w:szCs w:val="28"/>
        </w:rPr>
      </w:pPr>
      <w:r>
        <w:rPr>
          <w:color w:val="000000"/>
          <w:sz w:val="28"/>
          <w:szCs w:val="28"/>
        </w:rPr>
        <w:t xml:space="preserve"> Sử dụng các loại phân bón vô cơ và phân bón của Công ty TNHH công nghệ sinh học Tenabio Việt Đức, lượng bón và cách bón như sau:</w:t>
      </w:r>
    </w:p>
    <w:p w14:paraId="00000033" w14:textId="77777777" w:rsidR="00A729E4" w:rsidRDefault="0013784A">
      <w:pPr>
        <w:spacing w:before="120" w:after="120" w:line="312" w:lineRule="auto"/>
        <w:jc w:val="right"/>
        <w:rPr>
          <w:i/>
        </w:rPr>
      </w:pPr>
      <w:r>
        <w:lastRenderedPageBreak/>
        <w:t>(</w:t>
      </w:r>
      <w:r>
        <w:rPr>
          <w:i/>
        </w:rPr>
        <w:t xml:space="preserve"> ĐVT: 01 ha; mật độ 80 – 100 ngàn cây/ha)</w:t>
      </w:r>
    </w:p>
    <w:tbl>
      <w:tblPr>
        <w:tblStyle w:val="a"/>
        <w:tblW w:w="9346" w:type="dxa"/>
        <w:jc w:val="center"/>
        <w:tblLayout w:type="fixed"/>
        <w:tblLook w:val="0400" w:firstRow="0" w:lastRow="0" w:firstColumn="0" w:lastColumn="0" w:noHBand="0" w:noVBand="1"/>
      </w:tblPr>
      <w:tblGrid>
        <w:gridCol w:w="2204"/>
        <w:gridCol w:w="1874"/>
        <w:gridCol w:w="737"/>
        <w:gridCol w:w="1134"/>
        <w:gridCol w:w="3397"/>
      </w:tblGrid>
      <w:tr w:rsidR="00A729E4" w14:paraId="5AF79D88" w14:textId="77777777" w:rsidTr="00315777">
        <w:trPr>
          <w:trHeight w:val="699"/>
          <w:jc w:val="center"/>
        </w:trPr>
        <w:tc>
          <w:tcPr>
            <w:tcW w:w="220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15" w:type="dxa"/>
              <w:bottom w:w="0" w:type="dxa"/>
              <w:right w:w="115" w:type="dxa"/>
            </w:tcMar>
            <w:vAlign w:val="center"/>
          </w:tcPr>
          <w:p w14:paraId="00000034" w14:textId="77777777" w:rsidR="00A729E4" w:rsidRDefault="0013784A">
            <w:pPr>
              <w:spacing w:before="120" w:after="120" w:line="312" w:lineRule="auto"/>
              <w:jc w:val="center"/>
            </w:pPr>
            <w:r>
              <w:rPr>
                <w:b/>
                <w:color w:val="000000"/>
              </w:rPr>
              <w:t>Thời điểm,</w:t>
            </w:r>
          </w:p>
          <w:p w14:paraId="00000035" w14:textId="77777777" w:rsidR="00A729E4" w:rsidRDefault="0013784A">
            <w:pPr>
              <w:spacing w:before="120" w:after="120" w:line="312" w:lineRule="auto"/>
              <w:jc w:val="center"/>
            </w:pPr>
            <w:r>
              <w:rPr>
                <w:b/>
                <w:color w:val="000000"/>
              </w:rPr>
              <w:t>Cách sử dụng</w:t>
            </w:r>
          </w:p>
        </w:tc>
        <w:tc>
          <w:tcPr>
            <w:tcW w:w="187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15" w:type="dxa"/>
              <w:bottom w:w="0" w:type="dxa"/>
              <w:right w:w="115" w:type="dxa"/>
            </w:tcMar>
            <w:vAlign w:val="center"/>
          </w:tcPr>
          <w:p w14:paraId="00000036" w14:textId="77777777" w:rsidR="00A729E4" w:rsidRDefault="0013784A">
            <w:pPr>
              <w:spacing w:before="120" w:after="120" w:line="312" w:lineRule="auto"/>
              <w:jc w:val="center"/>
            </w:pPr>
            <w:r>
              <w:rPr>
                <w:b/>
                <w:color w:val="000000"/>
              </w:rPr>
              <w:t>Phân bón</w:t>
            </w:r>
          </w:p>
        </w:tc>
        <w:tc>
          <w:tcPr>
            <w:tcW w:w="73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15" w:type="dxa"/>
              <w:bottom w:w="0" w:type="dxa"/>
              <w:right w:w="115" w:type="dxa"/>
            </w:tcMar>
            <w:vAlign w:val="center"/>
          </w:tcPr>
          <w:p w14:paraId="00000037" w14:textId="77777777" w:rsidR="00A729E4" w:rsidRDefault="0013784A">
            <w:pPr>
              <w:spacing w:before="120" w:after="120" w:line="312" w:lineRule="auto"/>
              <w:jc w:val="center"/>
            </w:pPr>
            <w:r>
              <w:rPr>
                <w:b/>
                <w:color w:val="000000"/>
              </w:rPr>
              <w:t>ĐVT</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15" w:type="dxa"/>
              <w:bottom w:w="0" w:type="dxa"/>
              <w:right w:w="115" w:type="dxa"/>
            </w:tcMar>
            <w:vAlign w:val="center"/>
          </w:tcPr>
          <w:p w14:paraId="00000038" w14:textId="77777777" w:rsidR="00A729E4" w:rsidRDefault="0013784A">
            <w:pPr>
              <w:spacing w:before="120" w:after="120" w:line="312" w:lineRule="auto"/>
              <w:jc w:val="center"/>
            </w:pPr>
            <w:r>
              <w:rPr>
                <w:b/>
                <w:color w:val="000000"/>
              </w:rPr>
              <w:t>Số lượng</w:t>
            </w:r>
          </w:p>
        </w:tc>
        <w:tc>
          <w:tcPr>
            <w:tcW w:w="339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15" w:type="dxa"/>
              <w:bottom w:w="0" w:type="dxa"/>
              <w:right w:w="115" w:type="dxa"/>
            </w:tcMar>
            <w:vAlign w:val="center"/>
          </w:tcPr>
          <w:p w14:paraId="00000039" w14:textId="77777777" w:rsidR="00A729E4" w:rsidRDefault="0013784A">
            <w:pPr>
              <w:spacing w:before="120" w:after="120" w:line="312" w:lineRule="auto"/>
              <w:jc w:val="center"/>
            </w:pPr>
            <w:r>
              <w:rPr>
                <w:b/>
                <w:color w:val="000000"/>
              </w:rPr>
              <w:t>Ghi chú</w:t>
            </w:r>
          </w:p>
        </w:tc>
      </w:tr>
      <w:tr w:rsidR="00A729E4" w14:paraId="68634C69" w14:textId="77777777">
        <w:trPr>
          <w:trHeight w:val="562"/>
          <w:jc w:val="center"/>
        </w:trPr>
        <w:tc>
          <w:tcPr>
            <w:tcW w:w="220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03A" w14:textId="77777777" w:rsidR="00A729E4" w:rsidRDefault="0013784A">
            <w:pPr>
              <w:spacing w:before="120" w:after="120" w:line="312" w:lineRule="auto"/>
              <w:ind w:right="-108"/>
              <w:jc w:val="center"/>
            </w:pPr>
            <w:r>
              <w:rPr>
                <w:color w:val="000000"/>
              </w:rPr>
              <w:t>Bón lót trước khi trồng cây 7 -10 ngày</w:t>
            </w:r>
          </w:p>
        </w:tc>
        <w:tc>
          <w:tcPr>
            <w:tcW w:w="1874"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0000003B" w14:textId="77777777" w:rsidR="00A729E4" w:rsidRDefault="0013784A">
            <w:pPr>
              <w:spacing w:before="120" w:after="120" w:line="312" w:lineRule="auto"/>
              <w:jc w:val="center"/>
            </w:pPr>
            <w:r>
              <w:t>Phân chuồng hoai mục</w:t>
            </w:r>
          </w:p>
        </w:tc>
        <w:tc>
          <w:tcPr>
            <w:tcW w:w="737"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0000003C" w14:textId="77777777" w:rsidR="00A729E4" w:rsidRDefault="0013784A">
            <w:pPr>
              <w:spacing w:before="120" w:after="120" w:line="312" w:lineRule="auto"/>
              <w:jc w:val="center"/>
            </w:pPr>
            <w:r>
              <w:t>m</w:t>
            </w:r>
            <w:r>
              <w:rPr>
                <w:vertAlign w:val="superscript"/>
              </w:rPr>
              <w:t>3</w:t>
            </w:r>
          </w:p>
        </w:tc>
        <w:tc>
          <w:tcPr>
            <w:tcW w:w="1134"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0000003D" w14:textId="77777777" w:rsidR="00A729E4" w:rsidRDefault="0013784A">
            <w:pPr>
              <w:spacing w:before="120" w:after="120" w:line="312" w:lineRule="auto"/>
              <w:jc w:val="center"/>
            </w:pPr>
            <w:r>
              <w:t>40</w:t>
            </w:r>
          </w:p>
        </w:tc>
        <w:tc>
          <w:tcPr>
            <w:tcW w:w="33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03E" w14:textId="77777777" w:rsidR="00A729E4" w:rsidRDefault="0013784A">
            <w:pPr>
              <w:spacing w:before="120" w:after="120" w:line="312" w:lineRule="auto"/>
              <w:jc w:val="center"/>
            </w:pPr>
            <w:r>
              <w:t>Sử dụng đầu vụ cho cả năm</w:t>
            </w:r>
          </w:p>
        </w:tc>
      </w:tr>
      <w:tr w:rsidR="00A729E4" w14:paraId="44774876" w14:textId="77777777">
        <w:trPr>
          <w:trHeight w:val="562"/>
          <w:jc w:val="center"/>
        </w:trPr>
        <w:tc>
          <w:tcPr>
            <w:tcW w:w="220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03F" w14:textId="77777777" w:rsidR="00A729E4" w:rsidRDefault="00A729E4">
            <w:pPr>
              <w:ind w:right="-108"/>
              <w:jc w:val="center"/>
              <w:rPr>
                <w:color w:val="000000"/>
              </w:rPr>
            </w:pPr>
          </w:p>
        </w:tc>
        <w:tc>
          <w:tcPr>
            <w:tcW w:w="1874"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00000040" w14:textId="77777777" w:rsidR="00A729E4" w:rsidRDefault="0013784A">
            <w:pPr>
              <w:spacing w:before="120" w:after="120" w:line="312" w:lineRule="auto"/>
              <w:jc w:val="center"/>
            </w:pPr>
            <w:r>
              <w:t>Trichoderma FORTE</w:t>
            </w:r>
          </w:p>
        </w:tc>
        <w:tc>
          <w:tcPr>
            <w:tcW w:w="737"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00000041" w14:textId="77777777" w:rsidR="00A729E4" w:rsidRDefault="0013784A">
            <w:pPr>
              <w:spacing w:before="120" w:after="120" w:line="312" w:lineRule="auto"/>
              <w:jc w:val="center"/>
            </w:pPr>
            <w:r>
              <w:t>kg</w:t>
            </w:r>
          </w:p>
        </w:tc>
        <w:tc>
          <w:tcPr>
            <w:tcW w:w="1134"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00000042" w14:textId="77777777" w:rsidR="00A729E4" w:rsidRDefault="0013784A">
            <w:pPr>
              <w:spacing w:before="120" w:after="120" w:line="312" w:lineRule="auto"/>
              <w:jc w:val="center"/>
            </w:pPr>
            <w:r>
              <w:t>10</w:t>
            </w:r>
          </w:p>
        </w:tc>
        <w:tc>
          <w:tcPr>
            <w:tcW w:w="33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043" w14:textId="77777777" w:rsidR="00A729E4" w:rsidRDefault="0013784A">
            <w:pPr>
              <w:spacing w:before="120" w:after="120" w:line="312" w:lineRule="auto"/>
              <w:jc w:val="center"/>
            </w:pPr>
            <w:r>
              <w:t>Trộn với phân chuồng ủ hoai mục rải trực tiếp vào đất hoặc pha với nước tưới</w:t>
            </w:r>
          </w:p>
          <w:p w14:paraId="00000044" w14:textId="77777777" w:rsidR="00A729E4" w:rsidRDefault="0013784A">
            <w:pPr>
              <w:spacing w:before="120" w:after="120" w:line="312" w:lineRule="auto"/>
              <w:jc w:val="center"/>
            </w:pPr>
            <w:r>
              <w:t>(Lưu ý: Cần giữ ẩm đất sau khi rải, tưới)</w:t>
            </w:r>
          </w:p>
        </w:tc>
      </w:tr>
      <w:tr w:rsidR="00A729E4" w14:paraId="2F23BB6C" w14:textId="77777777">
        <w:trPr>
          <w:jc w:val="center"/>
        </w:trPr>
        <w:tc>
          <w:tcPr>
            <w:tcW w:w="2204"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00000045" w14:textId="77777777" w:rsidR="00A729E4" w:rsidRDefault="0013784A">
            <w:pPr>
              <w:spacing w:before="120" w:after="120" w:line="312" w:lineRule="auto"/>
              <w:ind w:right="-108"/>
              <w:jc w:val="center"/>
            </w:pPr>
            <w:r>
              <w:rPr>
                <w:color w:val="000000"/>
              </w:rPr>
              <w:t>Bón thúc lần 1</w:t>
            </w:r>
          </w:p>
          <w:p w14:paraId="00000046" w14:textId="77777777" w:rsidR="00A729E4" w:rsidRDefault="0013784A">
            <w:pPr>
              <w:spacing w:before="120" w:after="120" w:line="312" w:lineRule="auto"/>
              <w:ind w:right="-108"/>
              <w:jc w:val="center"/>
            </w:pPr>
            <w:r>
              <w:rPr>
                <w:color w:val="000000"/>
              </w:rPr>
              <w:t>(Khi cây có 2-3 lá thật)</w:t>
            </w:r>
          </w:p>
        </w:tc>
        <w:tc>
          <w:tcPr>
            <w:tcW w:w="18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047" w14:textId="77777777" w:rsidR="00A729E4" w:rsidRDefault="0013784A">
            <w:pPr>
              <w:spacing w:before="120" w:after="120" w:line="312" w:lineRule="auto"/>
              <w:jc w:val="center"/>
            </w:pPr>
            <w:r>
              <w:t>Tenabio RB</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048" w14:textId="77777777" w:rsidR="00A729E4" w:rsidRDefault="0013784A">
            <w:pPr>
              <w:spacing w:before="120" w:after="120" w:line="312" w:lineRule="auto"/>
              <w:jc w:val="center"/>
            </w:pPr>
            <w:r>
              <w:t>Lít</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049" w14:textId="77777777" w:rsidR="00A729E4" w:rsidRDefault="0013784A">
            <w:pPr>
              <w:spacing w:before="120" w:after="120" w:line="312" w:lineRule="auto"/>
              <w:jc w:val="center"/>
            </w:pPr>
            <w:r>
              <w:t>45</w:t>
            </w:r>
          </w:p>
        </w:tc>
        <w:tc>
          <w:tcPr>
            <w:tcW w:w="33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04A" w14:textId="77777777" w:rsidR="00A729E4" w:rsidRDefault="0013784A">
            <w:pPr>
              <w:spacing w:before="120" w:after="120" w:line="312" w:lineRule="auto"/>
              <w:jc w:val="center"/>
            </w:pPr>
            <w:r>
              <w:t>Pha 1 lít Tenabio RB với 200 lít nước sạch để tưới gốc; tỷ lệ 0,5%.</w:t>
            </w:r>
          </w:p>
        </w:tc>
      </w:tr>
      <w:tr w:rsidR="00A729E4" w14:paraId="08D9EEF0" w14:textId="77777777">
        <w:trPr>
          <w:trHeight w:val="727"/>
          <w:jc w:val="center"/>
        </w:trPr>
        <w:tc>
          <w:tcPr>
            <w:tcW w:w="2204"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0000004B" w14:textId="77777777" w:rsidR="00A729E4" w:rsidRDefault="00A729E4">
            <w:pPr>
              <w:widowControl w:val="0"/>
              <w:pBdr>
                <w:top w:val="nil"/>
                <w:left w:val="nil"/>
                <w:bottom w:val="nil"/>
                <w:right w:val="nil"/>
                <w:between w:val="nil"/>
              </w:pBdr>
              <w:spacing w:line="276" w:lineRule="auto"/>
            </w:pPr>
          </w:p>
        </w:tc>
        <w:tc>
          <w:tcPr>
            <w:tcW w:w="18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04C" w14:textId="77777777" w:rsidR="00A729E4" w:rsidRDefault="0013784A">
            <w:pPr>
              <w:spacing w:before="120" w:after="120" w:line="312" w:lineRule="auto"/>
              <w:jc w:val="center"/>
            </w:pPr>
            <w:r>
              <w:t>PGP</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04D" w14:textId="77777777" w:rsidR="00A729E4" w:rsidRDefault="0013784A">
            <w:pPr>
              <w:spacing w:before="120" w:after="120" w:line="312" w:lineRule="auto"/>
              <w:jc w:val="center"/>
            </w:pPr>
            <w:r>
              <w:t>Kg</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04E" w14:textId="77777777" w:rsidR="00A729E4" w:rsidRDefault="0013784A">
            <w:pPr>
              <w:spacing w:before="120" w:after="120" w:line="312" w:lineRule="auto"/>
              <w:jc w:val="center"/>
            </w:pPr>
            <w:r>
              <w:t>1.5</w:t>
            </w:r>
          </w:p>
        </w:tc>
        <w:tc>
          <w:tcPr>
            <w:tcW w:w="33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04F" w14:textId="77777777" w:rsidR="00A729E4" w:rsidRDefault="0013784A">
            <w:pPr>
              <w:spacing w:before="120" w:after="120" w:line="312" w:lineRule="auto"/>
              <w:jc w:val="center"/>
            </w:pPr>
            <w:r>
              <w:t>Pha 1kg PGP với 250 lít nước sạch để phun lá; tỷ  lệ 0.4%.</w:t>
            </w:r>
          </w:p>
        </w:tc>
      </w:tr>
      <w:tr w:rsidR="00A729E4" w14:paraId="2BB0125A" w14:textId="77777777">
        <w:trPr>
          <w:trHeight w:val="442"/>
          <w:jc w:val="center"/>
        </w:trPr>
        <w:tc>
          <w:tcPr>
            <w:tcW w:w="2204"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00000050" w14:textId="77777777" w:rsidR="00A729E4" w:rsidRDefault="00A729E4">
            <w:pPr>
              <w:widowControl w:val="0"/>
              <w:pBdr>
                <w:top w:val="nil"/>
                <w:left w:val="nil"/>
                <w:bottom w:val="nil"/>
                <w:right w:val="nil"/>
                <w:between w:val="nil"/>
              </w:pBdr>
              <w:spacing w:line="276" w:lineRule="auto"/>
            </w:pPr>
          </w:p>
        </w:tc>
        <w:tc>
          <w:tcPr>
            <w:tcW w:w="18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051" w14:textId="77777777" w:rsidR="00A729E4" w:rsidRDefault="0013784A">
            <w:pPr>
              <w:spacing w:before="120" w:after="120" w:line="312" w:lineRule="auto"/>
              <w:jc w:val="center"/>
            </w:pPr>
            <w:r>
              <w:t>NPK (20-20-15)</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052" w14:textId="77777777" w:rsidR="00A729E4" w:rsidRDefault="0013784A">
            <w:pPr>
              <w:spacing w:before="120" w:after="120" w:line="312" w:lineRule="auto"/>
              <w:jc w:val="center"/>
            </w:pPr>
            <w:r>
              <w:t>Kg</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053" w14:textId="77777777" w:rsidR="00A729E4" w:rsidRDefault="0013784A">
            <w:pPr>
              <w:spacing w:before="120" w:after="120" w:line="312" w:lineRule="auto"/>
              <w:jc w:val="center"/>
            </w:pPr>
            <w:r>
              <w:t>150</w:t>
            </w:r>
          </w:p>
        </w:tc>
        <w:tc>
          <w:tcPr>
            <w:tcW w:w="33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054" w14:textId="77777777" w:rsidR="00A729E4" w:rsidRDefault="0013784A">
            <w:pPr>
              <w:spacing w:before="120" w:after="120" w:line="312" w:lineRule="auto"/>
              <w:jc w:val="center"/>
            </w:pPr>
            <w:r>
              <w:t>Bón trực tiếp xung quanh gốc</w:t>
            </w:r>
          </w:p>
        </w:tc>
      </w:tr>
      <w:tr w:rsidR="00A729E4" w14:paraId="1CBCE422" w14:textId="77777777">
        <w:trPr>
          <w:trHeight w:val="285"/>
          <w:jc w:val="center"/>
        </w:trPr>
        <w:tc>
          <w:tcPr>
            <w:tcW w:w="2204"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00000055" w14:textId="77777777" w:rsidR="00A729E4" w:rsidRDefault="0013784A">
            <w:pPr>
              <w:spacing w:before="120" w:after="120" w:line="312" w:lineRule="auto"/>
              <w:ind w:right="-108"/>
              <w:jc w:val="center"/>
            </w:pPr>
            <w:r>
              <w:rPr>
                <w:color w:val="000000"/>
              </w:rPr>
              <w:t>Bón thúc lần 2</w:t>
            </w:r>
          </w:p>
          <w:p w14:paraId="00000056" w14:textId="77777777" w:rsidR="00A729E4" w:rsidRDefault="0013784A">
            <w:pPr>
              <w:spacing w:before="120" w:after="120" w:line="312" w:lineRule="auto"/>
              <w:ind w:right="-108"/>
              <w:jc w:val="center"/>
            </w:pPr>
            <w:r>
              <w:rPr>
                <w:color w:val="000000"/>
              </w:rPr>
              <w:t>(Sau lần 1: 10 ngày)</w:t>
            </w:r>
          </w:p>
        </w:tc>
        <w:tc>
          <w:tcPr>
            <w:tcW w:w="18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057" w14:textId="77777777" w:rsidR="00A729E4" w:rsidRDefault="0013784A">
            <w:pPr>
              <w:spacing w:before="120" w:after="120" w:line="312" w:lineRule="auto"/>
              <w:jc w:val="center"/>
            </w:pPr>
            <w:r>
              <w:t>Tenabio RB</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058" w14:textId="77777777" w:rsidR="00A729E4" w:rsidRDefault="0013784A">
            <w:pPr>
              <w:spacing w:before="120" w:after="120" w:line="312" w:lineRule="auto"/>
              <w:jc w:val="center"/>
            </w:pPr>
            <w:r>
              <w:t>Lít</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059" w14:textId="77777777" w:rsidR="00A729E4" w:rsidRDefault="0013784A">
            <w:pPr>
              <w:spacing w:before="120" w:after="120" w:line="312" w:lineRule="auto"/>
              <w:jc w:val="center"/>
            </w:pPr>
            <w:r>
              <w:t>45</w:t>
            </w:r>
          </w:p>
        </w:tc>
        <w:tc>
          <w:tcPr>
            <w:tcW w:w="33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05A" w14:textId="77777777" w:rsidR="00A729E4" w:rsidRDefault="0013784A">
            <w:pPr>
              <w:spacing w:before="120" w:after="120" w:line="312" w:lineRule="auto"/>
              <w:jc w:val="center"/>
            </w:pPr>
            <w:r>
              <w:t>Pha 1 lít Tenabio RB với 200 lít nước sạch để tưới gốc; tỷ lệ 0,5%.</w:t>
            </w:r>
          </w:p>
        </w:tc>
      </w:tr>
      <w:tr w:rsidR="00A729E4" w14:paraId="1588B33D" w14:textId="77777777">
        <w:trPr>
          <w:trHeight w:val="252"/>
          <w:jc w:val="center"/>
        </w:trPr>
        <w:tc>
          <w:tcPr>
            <w:tcW w:w="2204"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0000005B" w14:textId="77777777" w:rsidR="00A729E4" w:rsidRDefault="00A729E4">
            <w:pPr>
              <w:widowControl w:val="0"/>
              <w:pBdr>
                <w:top w:val="nil"/>
                <w:left w:val="nil"/>
                <w:bottom w:val="nil"/>
                <w:right w:val="nil"/>
                <w:between w:val="nil"/>
              </w:pBdr>
              <w:spacing w:line="276" w:lineRule="auto"/>
            </w:pPr>
          </w:p>
        </w:tc>
        <w:tc>
          <w:tcPr>
            <w:tcW w:w="18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05C" w14:textId="77777777" w:rsidR="00A729E4" w:rsidRDefault="0013784A">
            <w:pPr>
              <w:spacing w:before="120" w:after="120" w:line="312" w:lineRule="auto"/>
              <w:jc w:val="center"/>
            </w:pPr>
            <w:r>
              <w:t>PGP</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05D" w14:textId="77777777" w:rsidR="00A729E4" w:rsidRDefault="0013784A">
            <w:pPr>
              <w:spacing w:before="120" w:after="120" w:line="312" w:lineRule="auto"/>
              <w:jc w:val="center"/>
            </w:pPr>
            <w:r>
              <w:t>Kg</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05E" w14:textId="77777777" w:rsidR="00A729E4" w:rsidRDefault="0013784A">
            <w:pPr>
              <w:spacing w:before="120" w:after="120" w:line="312" w:lineRule="auto"/>
              <w:jc w:val="center"/>
            </w:pPr>
            <w:r>
              <w:t>1.5</w:t>
            </w:r>
          </w:p>
        </w:tc>
        <w:tc>
          <w:tcPr>
            <w:tcW w:w="33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05F" w14:textId="77777777" w:rsidR="00A729E4" w:rsidRDefault="0013784A">
            <w:pPr>
              <w:spacing w:before="120" w:after="120" w:line="312" w:lineRule="auto"/>
              <w:jc w:val="center"/>
            </w:pPr>
            <w:r>
              <w:t>Pha 1kg PGP với 250 lít nước sạch để phun lá; tỷ lệ 0.4%.</w:t>
            </w:r>
          </w:p>
        </w:tc>
      </w:tr>
      <w:tr w:rsidR="00A729E4" w14:paraId="3850D831" w14:textId="77777777">
        <w:trPr>
          <w:trHeight w:val="421"/>
          <w:jc w:val="center"/>
        </w:trPr>
        <w:tc>
          <w:tcPr>
            <w:tcW w:w="2204"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060" w14:textId="77777777" w:rsidR="00A729E4" w:rsidRDefault="00A729E4">
            <w:pPr>
              <w:spacing w:before="120" w:after="120" w:line="312" w:lineRule="auto"/>
              <w:ind w:right="-108"/>
              <w:jc w:val="center"/>
              <w:rPr>
                <w:color w:val="000000"/>
              </w:rPr>
            </w:pPr>
          </w:p>
        </w:tc>
        <w:tc>
          <w:tcPr>
            <w:tcW w:w="18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061" w14:textId="77777777" w:rsidR="00A729E4" w:rsidRDefault="0013784A">
            <w:pPr>
              <w:spacing w:before="120" w:after="120" w:line="312" w:lineRule="auto"/>
              <w:jc w:val="center"/>
            </w:pPr>
            <w:r>
              <w:t>NPK (20-20-15)</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062" w14:textId="77777777" w:rsidR="00A729E4" w:rsidRDefault="0013784A">
            <w:pPr>
              <w:spacing w:before="120" w:after="120" w:line="312" w:lineRule="auto"/>
              <w:jc w:val="center"/>
            </w:pPr>
            <w:r>
              <w:t>Kg</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063" w14:textId="77777777" w:rsidR="00A729E4" w:rsidRDefault="0013784A">
            <w:pPr>
              <w:spacing w:before="120" w:after="120" w:line="312" w:lineRule="auto"/>
              <w:jc w:val="center"/>
            </w:pPr>
            <w:r>
              <w:t>150</w:t>
            </w:r>
          </w:p>
        </w:tc>
        <w:tc>
          <w:tcPr>
            <w:tcW w:w="33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064" w14:textId="77777777" w:rsidR="00A729E4" w:rsidRDefault="0013784A">
            <w:pPr>
              <w:spacing w:before="120" w:after="120" w:line="312" w:lineRule="auto"/>
              <w:jc w:val="center"/>
            </w:pPr>
            <w:r>
              <w:t>Bón trực tiếp xung quanh gốc</w:t>
            </w:r>
          </w:p>
        </w:tc>
      </w:tr>
    </w:tbl>
    <w:p w14:paraId="00000065" w14:textId="77777777" w:rsidR="00A729E4" w:rsidRDefault="0013784A">
      <w:pPr>
        <w:spacing w:before="120" w:after="120" w:line="312" w:lineRule="auto"/>
        <w:jc w:val="both"/>
        <w:rPr>
          <w:i/>
          <w:sz w:val="28"/>
          <w:szCs w:val="28"/>
        </w:rPr>
      </w:pPr>
      <w:r>
        <w:rPr>
          <w:i/>
          <w:sz w:val="28"/>
          <w:szCs w:val="28"/>
        </w:rPr>
        <w:t xml:space="preserve">(*)  - Tính cho 01 vụ trồng </w:t>
      </w:r>
    </w:p>
    <w:p w14:paraId="00000066" w14:textId="77777777" w:rsidR="00A729E4" w:rsidRDefault="0013784A">
      <w:pPr>
        <w:spacing w:before="120" w:after="120" w:line="312" w:lineRule="auto"/>
        <w:jc w:val="both"/>
        <w:rPr>
          <w:i/>
          <w:sz w:val="28"/>
          <w:szCs w:val="28"/>
        </w:rPr>
      </w:pPr>
      <w:r>
        <w:rPr>
          <w:i/>
          <w:sz w:val="28"/>
          <w:szCs w:val="28"/>
        </w:rPr>
        <w:t xml:space="preserve">      - Lượng phân chuồng sử dụng cho đầu vụ của 1 năm. </w:t>
      </w:r>
    </w:p>
    <w:p w14:paraId="00000067" w14:textId="77777777" w:rsidR="00A729E4" w:rsidRPr="00315777" w:rsidRDefault="0013784A">
      <w:pPr>
        <w:numPr>
          <w:ilvl w:val="0"/>
          <w:numId w:val="1"/>
        </w:numPr>
        <w:pBdr>
          <w:top w:val="nil"/>
          <w:left w:val="nil"/>
          <w:bottom w:val="nil"/>
          <w:right w:val="nil"/>
          <w:between w:val="nil"/>
        </w:pBdr>
        <w:shd w:val="clear" w:color="auto" w:fill="FFFFFF"/>
        <w:spacing w:before="120" w:after="120" w:line="312" w:lineRule="auto"/>
        <w:ind w:left="0" w:firstLine="0"/>
        <w:jc w:val="both"/>
        <w:rPr>
          <w:b/>
          <w:color w:val="000000"/>
          <w:sz w:val="26"/>
          <w:szCs w:val="26"/>
        </w:rPr>
      </w:pPr>
      <w:r w:rsidRPr="00315777">
        <w:rPr>
          <w:b/>
          <w:color w:val="000000"/>
          <w:sz w:val="26"/>
          <w:szCs w:val="26"/>
        </w:rPr>
        <w:t xml:space="preserve"> Phòng chống sâu bệnh hại</w:t>
      </w:r>
    </w:p>
    <w:p w14:paraId="00000068" w14:textId="77777777" w:rsidR="00A729E4" w:rsidRPr="00315777" w:rsidRDefault="0013784A">
      <w:pPr>
        <w:numPr>
          <w:ilvl w:val="0"/>
          <w:numId w:val="2"/>
        </w:numPr>
        <w:pBdr>
          <w:top w:val="nil"/>
          <w:left w:val="nil"/>
          <w:bottom w:val="nil"/>
          <w:right w:val="nil"/>
          <w:between w:val="nil"/>
        </w:pBdr>
        <w:spacing w:before="120" w:after="120" w:line="312" w:lineRule="auto"/>
        <w:ind w:left="0" w:firstLine="567"/>
        <w:jc w:val="both"/>
        <w:rPr>
          <w:color w:val="000000"/>
          <w:sz w:val="26"/>
          <w:szCs w:val="26"/>
        </w:rPr>
      </w:pPr>
      <w:r w:rsidRPr="00315777">
        <w:rPr>
          <w:color w:val="000000"/>
          <w:sz w:val="26"/>
          <w:szCs w:val="26"/>
        </w:rPr>
        <w:t xml:space="preserve"> Thực hiện quản lý tổng hợp sinh vật hại một cách nghiêm ngặt. </w:t>
      </w:r>
    </w:p>
    <w:p w14:paraId="00000069" w14:textId="77777777" w:rsidR="00A729E4" w:rsidRPr="00315777" w:rsidRDefault="0013784A">
      <w:pPr>
        <w:numPr>
          <w:ilvl w:val="0"/>
          <w:numId w:val="2"/>
        </w:numPr>
        <w:pBdr>
          <w:top w:val="nil"/>
          <w:left w:val="nil"/>
          <w:bottom w:val="nil"/>
          <w:right w:val="nil"/>
          <w:between w:val="nil"/>
        </w:pBdr>
        <w:spacing w:before="120" w:after="120" w:line="312" w:lineRule="auto"/>
        <w:ind w:left="0" w:firstLine="567"/>
        <w:jc w:val="both"/>
        <w:rPr>
          <w:color w:val="000000"/>
          <w:sz w:val="26"/>
          <w:szCs w:val="26"/>
        </w:rPr>
      </w:pPr>
      <w:r w:rsidRPr="00315777">
        <w:rPr>
          <w:color w:val="000000"/>
          <w:sz w:val="26"/>
          <w:szCs w:val="26"/>
        </w:rPr>
        <w:t xml:space="preserve"> Trước khi trồng cần vệ sinh đồng ruộng: Làm sạch cỏ, cày đất sớm. </w:t>
      </w:r>
    </w:p>
    <w:p w14:paraId="0000006A" w14:textId="77777777" w:rsidR="00A729E4" w:rsidRPr="00315777" w:rsidRDefault="0013784A">
      <w:pPr>
        <w:numPr>
          <w:ilvl w:val="0"/>
          <w:numId w:val="2"/>
        </w:numPr>
        <w:pBdr>
          <w:top w:val="nil"/>
          <w:left w:val="nil"/>
          <w:bottom w:val="nil"/>
          <w:right w:val="nil"/>
          <w:between w:val="nil"/>
        </w:pBdr>
        <w:spacing w:before="120" w:after="120" w:line="312" w:lineRule="auto"/>
        <w:ind w:left="0" w:firstLine="567"/>
        <w:jc w:val="both"/>
        <w:rPr>
          <w:color w:val="000000"/>
          <w:sz w:val="26"/>
          <w:szCs w:val="26"/>
        </w:rPr>
      </w:pPr>
      <w:r w:rsidRPr="00315777">
        <w:rPr>
          <w:color w:val="000000"/>
          <w:sz w:val="26"/>
          <w:szCs w:val="26"/>
        </w:rPr>
        <w:lastRenderedPageBreak/>
        <w:t xml:space="preserve"> Luân canh với cây lúa nước: 2 vụ lúa và 1 vụ màu hoặc 1 vụ lúa 2 vụ màu. Nếu trồng trên đất chuyên canh rau, tuyệt đối không trồng trên đất có cây trồng trước là cây cùng họ cải. </w:t>
      </w:r>
    </w:p>
    <w:p w14:paraId="0000006B" w14:textId="77777777" w:rsidR="00A729E4" w:rsidRPr="00315777" w:rsidRDefault="0013784A">
      <w:pPr>
        <w:numPr>
          <w:ilvl w:val="0"/>
          <w:numId w:val="2"/>
        </w:numPr>
        <w:pBdr>
          <w:top w:val="nil"/>
          <w:left w:val="nil"/>
          <w:bottom w:val="nil"/>
          <w:right w:val="nil"/>
          <w:between w:val="nil"/>
        </w:pBdr>
        <w:spacing w:before="120" w:after="120" w:line="312" w:lineRule="auto"/>
        <w:ind w:left="0" w:firstLine="567"/>
        <w:jc w:val="both"/>
        <w:rPr>
          <w:color w:val="000000"/>
          <w:sz w:val="26"/>
          <w:szCs w:val="26"/>
        </w:rPr>
      </w:pPr>
      <w:r w:rsidRPr="00315777">
        <w:rPr>
          <w:color w:val="000000"/>
          <w:sz w:val="26"/>
          <w:szCs w:val="26"/>
        </w:rPr>
        <w:t xml:space="preserve"> Thường</w:t>
      </w:r>
      <w:r w:rsidRPr="00315777">
        <w:rPr>
          <w:color w:val="000000"/>
          <w:sz w:val="26"/>
          <w:szCs w:val="26"/>
        </w:rPr>
        <w:t xml:space="preserve"> xuyên kiểm tra đồng ruộng phát hiện và diệt sớm các ổ trứng, sâu non.</w:t>
      </w:r>
    </w:p>
    <w:p w14:paraId="0000006C" w14:textId="77777777" w:rsidR="00A729E4" w:rsidRPr="00315777" w:rsidRDefault="0013784A">
      <w:pPr>
        <w:numPr>
          <w:ilvl w:val="0"/>
          <w:numId w:val="1"/>
        </w:numPr>
        <w:pBdr>
          <w:top w:val="nil"/>
          <w:left w:val="nil"/>
          <w:bottom w:val="nil"/>
          <w:right w:val="nil"/>
          <w:between w:val="nil"/>
        </w:pBdr>
        <w:tabs>
          <w:tab w:val="left" w:pos="426"/>
        </w:tabs>
        <w:spacing w:before="120" w:line="312" w:lineRule="auto"/>
        <w:ind w:left="0" w:firstLine="0"/>
        <w:jc w:val="both"/>
        <w:rPr>
          <w:b/>
          <w:color w:val="000000"/>
          <w:sz w:val="26"/>
          <w:szCs w:val="26"/>
        </w:rPr>
      </w:pPr>
      <w:r w:rsidRPr="00315777">
        <w:rPr>
          <w:b/>
          <w:color w:val="000000"/>
          <w:sz w:val="26"/>
          <w:szCs w:val="26"/>
        </w:rPr>
        <w:t xml:space="preserve"> Thu hoạch, sơ chế</w:t>
      </w:r>
    </w:p>
    <w:p w14:paraId="0000006D" w14:textId="77777777" w:rsidR="00A729E4" w:rsidRPr="00315777" w:rsidRDefault="0013784A">
      <w:pPr>
        <w:numPr>
          <w:ilvl w:val="0"/>
          <w:numId w:val="2"/>
        </w:numPr>
        <w:pBdr>
          <w:top w:val="nil"/>
          <w:left w:val="nil"/>
          <w:bottom w:val="nil"/>
          <w:right w:val="nil"/>
          <w:between w:val="nil"/>
        </w:pBdr>
        <w:spacing w:after="120" w:line="312" w:lineRule="auto"/>
        <w:ind w:left="0" w:firstLine="567"/>
        <w:jc w:val="both"/>
        <w:rPr>
          <w:b/>
          <w:color w:val="000000"/>
          <w:sz w:val="26"/>
          <w:szCs w:val="26"/>
        </w:rPr>
      </w:pPr>
      <w:r w:rsidRPr="00315777">
        <w:rPr>
          <w:color w:val="000000"/>
          <w:sz w:val="26"/>
          <w:szCs w:val="26"/>
        </w:rPr>
        <w:t xml:space="preserve"> Khi thu hoạch cần loại bỏ các lá gốc, lá già, lá bị sâu bệnh, chú ý không để giập nát, cho vào bao bì sạch để sử dụng.</w:t>
      </w:r>
    </w:p>
    <w:p w14:paraId="0000006E" w14:textId="77777777" w:rsidR="00A729E4" w:rsidRDefault="00A729E4">
      <w:pPr>
        <w:shd w:val="clear" w:color="auto" w:fill="FFFFFF"/>
        <w:spacing w:before="120" w:after="120" w:line="312" w:lineRule="auto"/>
        <w:jc w:val="center"/>
        <w:rPr>
          <w:b/>
          <w:sz w:val="28"/>
          <w:szCs w:val="28"/>
        </w:rPr>
      </w:pPr>
    </w:p>
    <w:p w14:paraId="0000006F" w14:textId="77777777" w:rsidR="00A729E4" w:rsidRDefault="00A729E4">
      <w:pPr>
        <w:shd w:val="clear" w:color="auto" w:fill="FFFFFF"/>
        <w:spacing w:before="120" w:after="120" w:line="312" w:lineRule="auto"/>
        <w:jc w:val="center"/>
        <w:rPr>
          <w:b/>
          <w:sz w:val="28"/>
          <w:szCs w:val="28"/>
        </w:rPr>
      </w:pPr>
    </w:p>
    <w:p w14:paraId="00000070" w14:textId="77777777" w:rsidR="00A729E4" w:rsidRDefault="00A729E4">
      <w:pPr>
        <w:shd w:val="clear" w:color="auto" w:fill="FFFFFF"/>
        <w:spacing w:before="120" w:after="120" w:line="312" w:lineRule="auto"/>
        <w:jc w:val="center"/>
        <w:rPr>
          <w:b/>
          <w:sz w:val="28"/>
          <w:szCs w:val="28"/>
        </w:rPr>
      </w:pPr>
    </w:p>
    <w:p w14:paraId="00000071" w14:textId="77777777" w:rsidR="00A729E4" w:rsidRDefault="00A729E4">
      <w:pPr>
        <w:shd w:val="clear" w:color="auto" w:fill="FFFFFF"/>
        <w:spacing w:before="120" w:after="120" w:line="312" w:lineRule="auto"/>
        <w:jc w:val="center"/>
        <w:rPr>
          <w:b/>
          <w:sz w:val="28"/>
          <w:szCs w:val="28"/>
        </w:rPr>
      </w:pPr>
    </w:p>
    <w:p w14:paraId="00000072" w14:textId="77777777" w:rsidR="00A729E4" w:rsidRDefault="00A729E4">
      <w:pPr>
        <w:shd w:val="clear" w:color="auto" w:fill="FFFFFF"/>
        <w:spacing w:before="120" w:after="120" w:line="312" w:lineRule="auto"/>
        <w:jc w:val="center"/>
        <w:rPr>
          <w:b/>
          <w:sz w:val="28"/>
          <w:szCs w:val="28"/>
        </w:rPr>
      </w:pPr>
    </w:p>
    <w:p w14:paraId="00000073" w14:textId="77777777" w:rsidR="00A729E4" w:rsidRDefault="00A729E4">
      <w:pPr>
        <w:shd w:val="clear" w:color="auto" w:fill="FFFFFF"/>
        <w:spacing w:before="120" w:after="120" w:line="312" w:lineRule="auto"/>
        <w:jc w:val="center"/>
        <w:rPr>
          <w:b/>
          <w:sz w:val="28"/>
          <w:szCs w:val="28"/>
        </w:rPr>
      </w:pPr>
    </w:p>
    <w:p w14:paraId="00000074" w14:textId="77777777" w:rsidR="00A729E4" w:rsidRDefault="00A729E4">
      <w:pPr>
        <w:shd w:val="clear" w:color="auto" w:fill="FFFFFF"/>
        <w:spacing w:before="120" w:after="120" w:line="312" w:lineRule="auto"/>
        <w:jc w:val="center"/>
        <w:rPr>
          <w:b/>
          <w:sz w:val="28"/>
          <w:szCs w:val="28"/>
        </w:rPr>
      </w:pPr>
    </w:p>
    <w:p w14:paraId="00000075" w14:textId="77777777" w:rsidR="00A729E4" w:rsidRDefault="00A729E4">
      <w:pPr>
        <w:shd w:val="clear" w:color="auto" w:fill="FFFFFF"/>
        <w:spacing w:before="120" w:after="120" w:line="312" w:lineRule="auto"/>
        <w:jc w:val="center"/>
        <w:rPr>
          <w:b/>
          <w:sz w:val="28"/>
          <w:szCs w:val="28"/>
        </w:rPr>
      </w:pPr>
    </w:p>
    <w:p w14:paraId="00000076" w14:textId="77777777" w:rsidR="00A729E4" w:rsidRDefault="00A729E4">
      <w:pPr>
        <w:shd w:val="clear" w:color="auto" w:fill="FFFFFF"/>
        <w:spacing w:before="120" w:after="120" w:line="312" w:lineRule="auto"/>
        <w:jc w:val="center"/>
        <w:rPr>
          <w:b/>
          <w:sz w:val="28"/>
          <w:szCs w:val="28"/>
        </w:rPr>
      </w:pPr>
    </w:p>
    <w:p w14:paraId="00000077" w14:textId="77777777" w:rsidR="00A729E4" w:rsidRDefault="00A729E4">
      <w:pPr>
        <w:shd w:val="clear" w:color="auto" w:fill="FFFFFF"/>
        <w:spacing w:before="120" w:after="120" w:line="312" w:lineRule="auto"/>
        <w:jc w:val="center"/>
        <w:rPr>
          <w:b/>
          <w:sz w:val="28"/>
          <w:szCs w:val="28"/>
        </w:rPr>
      </w:pPr>
    </w:p>
    <w:p w14:paraId="00000078" w14:textId="77777777" w:rsidR="00A729E4" w:rsidRDefault="00A729E4">
      <w:pPr>
        <w:shd w:val="clear" w:color="auto" w:fill="FFFFFF"/>
        <w:spacing w:before="120" w:after="120" w:line="312" w:lineRule="auto"/>
        <w:jc w:val="center"/>
        <w:rPr>
          <w:b/>
          <w:sz w:val="28"/>
          <w:szCs w:val="28"/>
        </w:rPr>
      </w:pPr>
    </w:p>
    <w:p w14:paraId="00000079" w14:textId="3C3EFE58" w:rsidR="00A729E4" w:rsidRDefault="00A729E4">
      <w:pPr>
        <w:shd w:val="clear" w:color="auto" w:fill="FFFFFF"/>
        <w:spacing w:before="120" w:after="120" w:line="312" w:lineRule="auto"/>
        <w:jc w:val="center"/>
        <w:rPr>
          <w:b/>
          <w:sz w:val="28"/>
          <w:szCs w:val="28"/>
        </w:rPr>
      </w:pPr>
    </w:p>
    <w:p w14:paraId="57B04205" w14:textId="1FE1A1AB" w:rsidR="00315777" w:rsidRDefault="00315777">
      <w:pPr>
        <w:shd w:val="clear" w:color="auto" w:fill="FFFFFF"/>
        <w:spacing w:before="120" w:after="120" w:line="312" w:lineRule="auto"/>
        <w:jc w:val="center"/>
        <w:rPr>
          <w:b/>
          <w:sz w:val="28"/>
          <w:szCs w:val="28"/>
        </w:rPr>
      </w:pPr>
    </w:p>
    <w:p w14:paraId="2E03ED85" w14:textId="67BBDD55" w:rsidR="00315777" w:rsidRDefault="00315777">
      <w:pPr>
        <w:shd w:val="clear" w:color="auto" w:fill="FFFFFF"/>
        <w:spacing w:before="120" w:after="120" w:line="312" w:lineRule="auto"/>
        <w:jc w:val="center"/>
        <w:rPr>
          <w:b/>
          <w:sz w:val="28"/>
          <w:szCs w:val="28"/>
        </w:rPr>
      </w:pPr>
    </w:p>
    <w:p w14:paraId="2D26F3CD" w14:textId="4A63C4DB" w:rsidR="00315777" w:rsidRDefault="00315777">
      <w:pPr>
        <w:shd w:val="clear" w:color="auto" w:fill="FFFFFF"/>
        <w:spacing w:before="120" w:after="120" w:line="312" w:lineRule="auto"/>
        <w:jc w:val="center"/>
        <w:rPr>
          <w:b/>
          <w:sz w:val="28"/>
          <w:szCs w:val="28"/>
        </w:rPr>
      </w:pPr>
    </w:p>
    <w:p w14:paraId="7083E70A" w14:textId="0F43508A" w:rsidR="00315777" w:rsidRDefault="00315777">
      <w:pPr>
        <w:shd w:val="clear" w:color="auto" w:fill="FFFFFF"/>
        <w:spacing w:before="120" w:after="120" w:line="312" w:lineRule="auto"/>
        <w:jc w:val="center"/>
        <w:rPr>
          <w:b/>
          <w:sz w:val="28"/>
          <w:szCs w:val="28"/>
        </w:rPr>
      </w:pPr>
    </w:p>
    <w:p w14:paraId="247572CF" w14:textId="77777777" w:rsidR="00315777" w:rsidRDefault="00315777">
      <w:pPr>
        <w:shd w:val="clear" w:color="auto" w:fill="FFFFFF"/>
        <w:spacing w:before="120" w:after="120" w:line="312" w:lineRule="auto"/>
        <w:jc w:val="center"/>
        <w:rPr>
          <w:b/>
          <w:sz w:val="28"/>
          <w:szCs w:val="28"/>
        </w:rPr>
      </w:pPr>
    </w:p>
    <w:p w14:paraId="0000007A" w14:textId="77777777" w:rsidR="00A729E4" w:rsidRDefault="00A729E4">
      <w:pPr>
        <w:shd w:val="clear" w:color="auto" w:fill="FFFFFF"/>
        <w:spacing w:before="120" w:after="120" w:line="312" w:lineRule="auto"/>
        <w:jc w:val="center"/>
        <w:rPr>
          <w:b/>
          <w:sz w:val="28"/>
          <w:szCs w:val="28"/>
        </w:rPr>
      </w:pPr>
    </w:p>
    <w:p w14:paraId="0000007E" w14:textId="77777777" w:rsidR="00A729E4" w:rsidRDefault="00A729E4">
      <w:pPr>
        <w:shd w:val="clear" w:color="auto" w:fill="FFFFFF"/>
        <w:spacing w:before="120" w:after="120" w:line="312" w:lineRule="auto"/>
        <w:rPr>
          <w:b/>
          <w:sz w:val="28"/>
          <w:szCs w:val="28"/>
        </w:rPr>
      </w:pPr>
    </w:p>
    <w:p w14:paraId="0000007F" w14:textId="77777777" w:rsidR="00A729E4" w:rsidRDefault="0013784A">
      <w:pPr>
        <w:shd w:val="clear" w:color="auto" w:fill="FFFFFF"/>
        <w:spacing w:before="120" w:after="120" w:line="312" w:lineRule="auto"/>
        <w:jc w:val="center"/>
        <w:rPr>
          <w:b/>
          <w:sz w:val="28"/>
          <w:szCs w:val="28"/>
        </w:rPr>
      </w:pPr>
      <w:r>
        <w:rPr>
          <w:b/>
          <w:sz w:val="28"/>
          <w:szCs w:val="28"/>
        </w:rPr>
        <w:lastRenderedPageBreak/>
        <w:t>PHỤ LỤC</w:t>
      </w:r>
    </w:p>
    <w:p w14:paraId="00000080" w14:textId="77777777" w:rsidR="00A729E4" w:rsidRDefault="0013784A">
      <w:pPr>
        <w:shd w:val="clear" w:color="auto" w:fill="FFFFFF"/>
        <w:spacing w:before="120" w:after="120" w:line="312" w:lineRule="auto"/>
        <w:jc w:val="center"/>
        <w:rPr>
          <w:b/>
          <w:sz w:val="28"/>
          <w:szCs w:val="28"/>
        </w:rPr>
      </w:pPr>
      <w:r>
        <w:rPr>
          <w:b/>
          <w:sz w:val="28"/>
          <w:szCs w:val="28"/>
        </w:rPr>
        <w:t>MỘT SỐ SÂU BỆNH HẠI CHÍNH</w:t>
      </w:r>
    </w:p>
    <w:p w14:paraId="00000081" w14:textId="77777777" w:rsidR="00A729E4" w:rsidRPr="00315777" w:rsidRDefault="0013784A">
      <w:pPr>
        <w:pBdr>
          <w:top w:val="nil"/>
          <w:left w:val="nil"/>
          <w:bottom w:val="nil"/>
          <w:right w:val="nil"/>
          <w:between w:val="nil"/>
        </w:pBdr>
        <w:spacing w:before="120" w:after="120" w:line="312" w:lineRule="auto"/>
        <w:jc w:val="both"/>
        <w:rPr>
          <w:color w:val="000000"/>
          <w:sz w:val="26"/>
          <w:szCs w:val="26"/>
        </w:rPr>
      </w:pPr>
      <w:r>
        <w:rPr>
          <w:b/>
          <w:color w:val="000000"/>
          <w:sz w:val="28"/>
          <w:szCs w:val="28"/>
        </w:rPr>
        <w:t xml:space="preserve">1. </w:t>
      </w:r>
      <w:r w:rsidRPr="00315777">
        <w:rPr>
          <w:b/>
          <w:color w:val="000000"/>
          <w:sz w:val="26"/>
          <w:szCs w:val="26"/>
        </w:rPr>
        <w:t>Sâu hại: </w:t>
      </w:r>
    </w:p>
    <w:p w14:paraId="00000082" w14:textId="77777777" w:rsidR="00A729E4" w:rsidRPr="00315777" w:rsidRDefault="0013784A">
      <w:pPr>
        <w:pBdr>
          <w:top w:val="nil"/>
          <w:left w:val="nil"/>
          <w:bottom w:val="nil"/>
          <w:right w:val="nil"/>
          <w:between w:val="nil"/>
        </w:pBdr>
        <w:spacing w:before="120" w:after="120" w:line="312" w:lineRule="auto"/>
        <w:ind w:firstLine="142"/>
        <w:jc w:val="both"/>
        <w:rPr>
          <w:b/>
          <w:color w:val="000000"/>
          <w:sz w:val="26"/>
          <w:szCs w:val="26"/>
        </w:rPr>
      </w:pPr>
      <w:r w:rsidRPr="00315777">
        <w:rPr>
          <w:b/>
          <w:color w:val="000000"/>
          <w:sz w:val="26"/>
          <w:szCs w:val="26"/>
        </w:rPr>
        <w:t>1.1 Các loại sâu hại chính: </w:t>
      </w:r>
    </w:p>
    <w:p w14:paraId="00000083" w14:textId="77777777" w:rsidR="00A729E4" w:rsidRPr="00315777" w:rsidRDefault="0013784A">
      <w:pPr>
        <w:pBdr>
          <w:top w:val="nil"/>
          <w:left w:val="nil"/>
          <w:bottom w:val="nil"/>
          <w:right w:val="nil"/>
          <w:between w:val="nil"/>
        </w:pBdr>
        <w:spacing w:before="120" w:after="120" w:line="312" w:lineRule="auto"/>
        <w:ind w:firstLine="284"/>
        <w:jc w:val="both"/>
        <w:rPr>
          <w:b/>
          <w:color w:val="000000"/>
          <w:sz w:val="26"/>
          <w:szCs w:val="26"/>
        </w:rPr>
      </w:pPr>
      <w:r w:rsidRPr="00315777">
        <w:rPr>
          <w:b/>
          <w:color w:val="000000"/>
          <w:sz w:val="26"/>
          <w:szCs w:val="26"/>
        </w:rPr>
        <w:t>* Sâu tơ (</w:t>
      </w:r>
      <w:r w:rsidRPr="00315777">
        <w:rPr>
          <w:b/>
          <w:i/>
          <w:color w:val="000000"/>
          <w:sz w:val="26"/>
          <w:szCs w:val="26"/>
        </w:rPr>
        <w:t>Plutella xylostella)</w:t>
      </w:r>
      <w:r w:rsidRPr="00315777">
        <w:rPr>
          <w:b/>
          <w:color w:val="000000"/>
          <w:sz w:val="26"/>
          <w:szCs w:val="26"/>
        </w:rPr>
        <w:t xml:space="preserve">: </w:t>
      </w:r>
    </w:p>
    <w:p w14:paraId="00000084" w14:textId="77777777" w:rsidR="00A729E4" w:rsidRPr="00315777" w:rsidRDefault="0013784A">
      <w:pPr>
        <w:pBdr>
          <w:top w:val="nil"/>
          <w:left w:val="nil"/>
          <w:bottom w:val="nil"/>
          <w:right w:val="nil"/>
          <w:between w:val="nil"/>
        </w:pBdr>
        <w:spacing w:before="120" w:after="120" w:line="312" w:lineRule="auto"/>
        <w:ind w:firstLine="567"/>
        <w:jc w:val="both"/>
        <w:rPr>
          <w:color w:val="000000"/>
          <w:sz w:val="26"/>
          <w:szCs w:val="26"/>
        </w:rPr>
      </w:pPr>
      <w:r w:rsidRPr="00315777">
        <w:rPr>
          <w:color w:val="000000"/>
          <w:sz w:val="26"/>
          <w:szCs w:val="26"/>
        </w:rPr>
        <w:t>- Là sâu hại nguy hiểm nhất. Chúng phát sinh và gây hại liên tục từ tháng 10 đến tháng 3 năm sau. Sâu rất nhanh kháng thuốc nên phải áp dụng biện pháp phòng trừ tổng hợp. </w:t>
      </w:r>
    </w:p>
    <w:p w14:paraId="00000085" w14:textId="77777777" w:rsidR="00A729E4" w:rsidRDefault="0013784A">
      <w:pPr>
        <w:pBdr>
          <w:top w:val="nil"/>
          <w:left w:val="nil"/>
          <w:bottom w:val="nil"/>
          <w:right w:val="nil"/>
          <w:between w:val="nil"/>
        </w:pBdr>
        <w:spacing w:before="120" w:after="120" w:line="312" w:lineRule="auto"/>
        <w:rPr>
          <w:color w:val="000000"/>
          <w:sz w:val="28"/>
          <w:szCs w:val="28"/>
        </w:rPr>
      </w:pPr>
      <w:r>
        <w:rPr>
          <w:color w:val="000000"/>
          <w:sz w:val="28"/>
          <w:szCs w:val="28"/>
        </w:rPr>
        <w:t>  </w:t>
      </w:r>
      <w:r>
        <w:rPr>
          <w:noProof/>
          <w:color w:val="000000"/>
          <w:sz w:val="28"/>
          <w:szCs w:val="28"/>
        </w:rPr>
        <w:drawing>
          <wp:inline distT="0" distB="0" distL="0" distR="0">
            <wp:extent cx="1419225" cy="1009650"/>
            <wp:effectExtent l="0" t="0" r="0" b="0"/>
            <wp:docPr id="2110962910" name="image9.jpg" descr="080603182545"/>
            <wp:cNvGraphicFramePr/>
            <a:graphic xmlns:a="http://schemas.openxmlformats.org/drawingml/2006/main">
              <a:graphicData uri="http://schemas.openxmlformats.org/drawingml/2006/picture">
                <pic:pic xmlns:pic="http://schemas.openxmlformats.org/drawingml/2006/picture">
                  <pic:nvPicPr>
                    <pic:cNvPr id="0" name="image9.jpg" descr="080603182545"/>
                    <pic:cNvPicPr preferRelativeResize="0"/>
                  </pic:nvPicPr>
                  <pic:blipFill>
                    <a:blip r:embed="rId9"/>
                    <a:srcRect/>
                    <a:stretch>
                      <a:fillRect/>
                    </a:stretch>
                  </pic:blipFill>
                  <pic:spPr>
                    <a:xfrm>
                      <a:off x="0" y="0"/>
                      <a:ext cx="1419225" cy="1009650"/>
                    </a:xfrm>
                    <a:prstGeom prst="rect">
                      <a:avLst/>
                    </a:prstGeom>
                    <a:ln/>
                  </pic:spPr>
                </pic:pic>
              </a:graphicData>
            </a:graphic>
          </wp:inline>
        </w:drawing>
      </w:r>
      <w:r>
        <w:rPr>
          <w:color w:val="000000"/>
          <w:sz w:val="28"/>
          <w:szCs w:val="28"/>
        </w:rPr>
        <w:t xml:space="preserve">              </w:t>
      </w:r>
      <w:r>
        <w:rPr>
          <w:noProof/>
          <w:color w:val="000000"/>
          <w:sz w:val="28"/>
          <w:szCs w:val="28"/>
        </w:rPr>
        <w:drawing>
          <wp:inline distT="0" distB="0" distL="0" distR="0">
            <wp:extent cx="1276350" cy="971550"/>
            <wp:effectExtent l="0" t="0" r="0" b="0"/>
            <wp:docPr id="211096290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0"/>
                    <a:srcRect/>
                    <a:stretch>
                      <a:fillRect/>
                    </a:stretch>
                  </pic:blipFill>
                  <pic:spPr>
                    <a:xfrm>
                      <a:off x="0" y="0"/>
                      <a:ext cx="1276350" cy="971550"/>
                    </a:xfrm>
                    <a:prstGeom prst="rect">
                      <a:avLst/>
                    </a:prstGeom>
                    <a:ln/>
                  </pic:spPr>
                </pic:pic>
              </a:graphicData>
            </a:graphic>
          </wp:inline>
        </w:drawing>
      </w:r>
      <w:r>
        <w:rPr>
          <w:color w:val="000000"/>
          <w:sz w:val="28"/>
          <w:szCs w:val="28"/>
        </w:rPr>
        <w:t xml:space="preserve">              </w:t>
      </w:r>
      <w:r>
        <w:rPr>
          <w:noProof/>
          <w:color w:val="000000"/>
          <w:sz w:val="28"/>
          <w:szCs w:val="28"/>
        </w:rPr>
        <w:drawing>
          <wp:inline distT="0" distB="0" distL="0" distR="0">
            <wp:extent cx="1285875" cy="1000125"/>
            <wp:effectExtent l="0" t="0" r="0" b="0"/>
            <wp:docPr id="2110962911" name="image4.jpg" descr="diamondback_moth"/>
            <wp:cNvGraphicFramePr/>
            <a:graphic xmlns:a="http://schemas.openxmlformats.org/drawingml/2006/main">
              <a:graphicData uri="http://schemas.openxmlformats.org/drawingml/2006/picture">
                <pic:pic xmlns:pic="http://schemas.openxmlformats.org/drawingml/2006/picture">
                  <pic:nvPicPr>
                    <pic:cNvPr id="0" name="image4.jpg" descr="diamondback_moth"/>
                    <pic:cNvPicPr preferRelativeResize="0"/>
                  </pic:nvPicPr>
                  <pic:blipFill>
                    <a:blip r:embed="rId11"/>
                    <a:srcRect/>
                    <a:stretch>
                      <a:fillRect/>
                    </a:stretch>
                  </pic:blipFill>
                  <pic:spPr>
                    <a:xfrm>
                      <a:off x="0" y="0"/>
                      <a:ext cx="1285875" cy="1000125"/>
                    </a:xfrm>
                    <a:prstGeom prst="rect">
                      <a:avLst/>
                    </a:prstGeom>
                    <a:ln/>
                  </pic:spPr>
                </pic:pic>
              </a:graphicData>
            </a:graphic>
          </wp:inline>
        </w:drawing>
      </w:r>
    </w:p>
    <w:p w14:paraId="00000086" w14:textId="77777777" w:rsidR="00A729E4" w:rsidRDefault="0013784A">
      <w:pPr>
        <w:pBdr>
          <w:top w:val="nil"/>
          <w:left w:val="nil"/>
          <w:bottom w:val="nil"/>
          <w:right w:val="nil"/>
          <w:between w:val="nil"/>
        </w:pBdr>
        <w:tabs>
          <w:tab w:val="left" w:pos="885"/>
          <w:tab w:val="left" w:pos="3585"/>
          <w:tab w:val="left" w:pos="6645"/>
        </w:tabs>
        <w:spacing w:before="120" w:after="120" w:line="312" w:lineRule="auto"/>
        <w:rPr>
          <w:color w:val="000000"/>
        </w:rPr>
      </w:pPr>
      <w:r>
        <w:rPr>
          <w:color w:val="000000"/>
        </w:rPr>
        <w:t xml:space="preserve">        Sâu tơ hại cải</w:t>
      </w:r>
      <w:r>
        <w:rPr>
          <w:color w:val="000000"/>
        </w:rPr>
        <w:tab/>
        <w:t xml:space="preserve">Sâu tuổi nhỏ </w:t>
      </w:r>
      <w:r>
        <w:rPr>
          <w:color w:val="000000"/>
        </w:rPr>
        <w:tab/>
      </w:r>
      <w:r>
        <w:rPr>
          <w:color w:val="000000"/>
        </w:rPr>
        <w:t>Con trưởng thành</w:t>
      </w:r>
    </w:p>
    <w:p w14:paraId="00000087" w14:textId="77777777" w:rsidR="00A729E4" w:rsidRPr="00315777" w:rsidRDefault="0013784A" w:rsidP="00315777">
      <w:pPr>
        <w:pBdr>
          <w:top w:val="nil"/>
          <w:left w:val="nil"/>
          <w:bottom w:val="nil"/>
          <w:right w:val="nil"/>
          <w:between w:val="nil"/>
        </w:pBdr>
        <w:tabs>
          <w:tab w:val="left" w:pos="885"/>
          <w:tab w:val="left" w:pos="3585"/>
          <w:tab w:val="left" w:pos="6645"/>
        </w:tabs>
        <w:spacing w:before="120" w:after="120" w:line="312" w:lineRule="auto"/>
        <w:ind w:firstLine="284"/>
        <w:jc w:val="both"/>
        <w:rPr>
          <w:color w:val="000000"/>
          <w:sz w:val="26"/>
          <w:szCs w:val="26"/>
        </w:rPr>
      </w:pPr>
      <w:r w:rsidRPr="00315777">
        <w:rPr>
          <w:b/>
          <w:color w:val="000000"/>
          <w:sz w:val="26"/>
          <w:szCs w:val="26"/>
        </w:rPr>
        <w:t xml:space="preserve">* Rệp </w:t>
      </w:r>
      <w:r w:rsidRPr="00315777">
        <w:rPr>
          <w:b/>
          <w:i/>
          <w:color w:val="000000"/>
          <w:sz w:val="26"/>
          <w:szCs w:val="26"/>
        </w:rPr>
        <w:t>(Aphis sp)</w:t>
      </w:r>
      <w:r w:rsidRPr="00315777">
        <w:rPr>
          <w:b/>
          <w:color w:val="000000"/>
          <w:sz w:val="26"/>
          <w:szCs w:val="26"/>
        </w:rPr>
        <w:t xml:space="preserve">: </w:t>
      </w:r>
    </w:p>
    <w:p w14:paraId="00000088" w14:textId="377F1FB4" w:rsidR="00A729E4" w:rsidRPr="00315777" w:rsidRDefault="00315777" w:rsidP="00315777">
      <w:pPr>
        <w:numPr>
          <w:ilvl w:val="0"/>
          <w:numId w:val="2"/>
        </w:numPr>
        <w:pBdr>
          <w:top w:val="nil"/>
          <w:left w:val="nil"/>
          <w:bottom w:val="nil"/>
          <w:right w:val="nil"/>
          <w:between w:val="nil"/>
        </w:pBdr>
        <w:spacing w:before="120" w:after="120" w:line="312" w:lineRule="auto"/>
        <w:ind w:left="0" w:firstLine="567"/>
        <w:jc w:val="both"/>
        <w:rPr>
          <w:color w:val="000000"/>
          <w:sz w:val="26"/>
          <w:szCs w:val="26"/>
        </w:rPr>
      </w:pPr>
      <w:r>
        <w:rPr>
          <w:noProof/>
        </w:rPr>
        <w:drawing>
          <wp:anchor distT="0" distB="0" distL="114300" distR="114300" simplePos="0" relativeHeight="251658240" behindDoc="0" locked="0" layoutInCell="1" hidden="0" allowOverlap="1" wp14:editId="15EF5367">
            <wp:simplePos x="0" y="0"/>
            <wp:positionH relativeFrom="column">
              <wp:posOffset>1867481</wp:posOffset>
            </wp:positionH>
            <wp:positionV relativeFrom="paragraph">
              <wp:posOffset>533022</wp:posOffset>
            </wp:positionV>
            <wp:extent cx="1990725" cy="1518285"/>
            <wp:effectExtent l="0" t="0" r="0" b="0"/>
            <wp:wrapSquare wrapText="bothSides" distT="0" distB="0" distL="114300" distR="114300"/>
            <wp:docPr id="2110962919" name="image2.jpg" descr="rệpjpg"/>
            <wp:cNvGraphicFramePr/>
            <a:graphic xmlns:a="http://schemas.openxmlformats.org/drawingml/2006/main">
              <a:graphicData uri="http://schemas.openxmlformats.org/drawingml/2006/picture">
                <pic:pic xmlns:pic="http://schemas.openxmlformats.org/drawingml/2006/picture">
                  <pic:nvPicPr>
                    <pic:cNvPr id="0" name="image2.jpg" descr="rệpjpg"/>
                    <pic:cNvPicPr preferRelativeResize="0"/>
                  </pic:nvPicPr>
                  <pic:blipFill>
                    <a:blip r:embed="rId12"/>
                    <a:srcRect/>
                    <a:stretch>
                      <a:fillRect/>
                    </a:stretch>
                  </pic:blipFill>
                  <pic:spPr>
                    <a:xfrm>
                      <a:off x="0" y="0"/>
                      <a:ext cx="1990725" cy="1518285"/>
                    </a:xfrm>
                    <a:prstGeom prst="rect">
                      <a:avLst/>
                    </a:prstGeom>
                    <a:ln/>
                  </pic:spPr>
                </pic:pic>
              </a:graphicData>
            </a:graphic>
          </wp:anchor>
        </w:drawing>
      </w:r>
      <w:r w:rsidR="0013784A" w:rsidRPr="00315777">
        <w:rPr>
          <w:color w:val="000000"/>
          <w:sz w:val="26"/>
          <w:szCs w:val="26"/>
        </w:rPr>
        <w:t xml:space="preserve"> Gây hại hầu hết thời gian sinh trưởng của cây. Phát sinh nhiều lứa liên tiếp nên có thể gây thành dịch. </w:t>
      </w:r>
    </w:p>
    <w:p w14:paraId="00000089" w14:textId="1285F11A" w:rsidR="00A729E4" w:rsidRDefault="00A729E4">
      <w:pPr>
        <w:pBdr>
          <w:top w:val="nil"/>
          <w:left w:val="nil"/>
          <w:bottom w:val="nil"/>
          <w:right w:val="nil"/>
          <w:between w:val="nil"/>
        </w:pBdr>
        <w:spacing w:before="120" w:after="120" w:line="312" w:lineRule="auto"/>
        <w:rPr>
          <w:color w:val="000000"/>
          <w:sz w:val="28"/>
          <w:szCs w:val="28"/>
        </w:rPr>
      </w:pPr>
    </w:p>
    <w:p w14:paraId="0000008A" w14:textId="77777777" w:rsidR="00A729E4" w:rsidRDefault="00A729E4">
      <w:pPr>
        <w:pBdr>
          <w:top w:val="nil"/>
          <w:left w:val="nil"/>
          <w:bottom w:val="nil"/>
          <w:right w:val="nil"/>
          <w:between w:val="nil"/>
        </w:pBdr>
        <w:spacing w:before="120" w:after="120" w:line="312" w:lineRule="auto"/>
        <w:rPr>
          <w:color w:val="000000"/>
        </w:rPr>
      </w:pPr>
    </w:p>
    <w:p w14:paraId="0000008B" w14:textId="77777777" w:rsidR="00A729E4" w:rsidRDefault="00A729E4">
      <w:pPr>
        <w:pBdr>
          <w:top w:val="nil"/>
          <w:left w:val="nil"/>
          <w:bottom w:val="nil"/>
          <w:right w:val="nil"/>
          <w:between w:val="nil"/>
        </w:pBdr>
        <w:spacing w:before="120" w:after="120" w:line="312" w:lineRule="auto"/>
        <w:rPr>
          <w:color w:val="000000"/>
        </w:rPr>
      </w:pPr>
    </w:p>
    <w:p w14:paraId="0000008C" w14:textId="77777777" w:rsidR="00A729E4" w:rsidRDefault="00A729E4">
      <w:pPr>
        <w:pBdr>
          <w:top w:val="nil"/>
          <w:left w:val="nil"/>
          <w:bottom w:val="nil"/>
          <w:right w:val="nil"/>
          <w:between w:val="nil"/>
        </w:pBdr>
        <w:spacing w:before="120" w:after="120" w:line="312" w:lineRule="auto"/>
        <w:rPr>
          <w:color w:val="000000"/>
        </w:rPr>
      </w:pPr>
    </w:p>
    <w:p w14:paraId="0000008D" w14:textId="77777777" w:rsidR="00A729E4" w:rsidRDefault="00A729E4">
      <w:pPr>
        <w:pBdr>
          <w:top w:val="nil"/>
          <w:left w:val="nil"/>
          <w:bottom w:val="nil"/>
          <w:right w:val="nil"/>
          <w:between w:val="nil"/>
        </w:pBdr>
        <w:spacing w:before="120" w:after="120" w:line="312" w:lineRule="auto"/>
        <w:rPr>
          <w:color w:val="000000"/>
        </w:rPr>
      </w:pPr>
    </w:p>
    <w:p w14:paraId="0000008E" w14:textId="77777777" w:rsidR="00A729E4" w:rsidRPr="00315777" w:rsidRDefault="0013784A">
      <w:pPr>
        <w:pBdr>
          <w:top w:val="nil"/>
          <w:left w:val="nil"/>
          <w:bottom w:val="nil"/>
          <w:right w:val="nil"/>
          <w:between w:val="nil"/>
        </w:pBdr>
        <w:spacing w:before="120" w:after="120" w:line="312" w:lineRule="auto"/>
        <w:ind w:firstLine="284"/>
        <w:jc w:val="both"/>
        <w:rPr>
          <w:b/>
          <w:color w:val="000000"/>
          <w:sz w:val="26"/>
          <w:szCs w:val="26"/>
        </w:rPr>
      </w:pPr>
      <w:r w:rsidRPr="00315777">
        <w:rPr>
          <w:b/>
          <w:color w:val="000000"/>
          <w:sz w:val="26"/>
          <w:szCs w:val="26"/>
        </w:rPr>
        <w:t>* Sâu xanh bướm trắng (</w:t>
      </w:r>
      <w:r w:rsidRPr="00315777">
        <w:rPr>
          <w:b/>
          <w:i/>
          <w:color w:val="000000"/>
          <w:sz w:val="26"/>
          <w:szCs w:val="26"/>
        </w:rPr>
        <w:t>Pieris rapae)</w:t>
      </w:r>
      <w:r w:rsidRPr="00315777">
        <w:rPr>
          <w:b/>
          <w:color w:val="000000"/>
          <w:sz w:val="26"/>
          <w:szCs w:val="26"/>
        </w:rPr>
        <w:t xml:space="preserve">, sâu khoang </w:t>
      </w:r>
      <w:r w:rsidRPr="00315777">
        <w:rPr>
          <w:b/>
          <w:i/>
          <w:color w:val="000000"/>
          <w:sz w:val="26"/>
          <w:szCs w:val="26"/>
        </w:rPr>
        <w:t xml:space="preserve">(Spodoptera </w:t>
      </w:r>
      <w:r w:rsidRPr="00315777">
        <w:rPr>
          <w:b/>
          <w:i/>
          <w:sz w:val="26"/>
          <w:szCs w:val="26"/>
        </w:rPr>
        <w:t>litura</w:t>
      </w:r>
      <w:r w:rsidRPr="00315777">
        <w:rPr>
          <w:b/>
          <w:i/>
          <w:color w:val="000000"/>
          <w:sz w:val="26"/>
          <w:szCs w:val="26"/>
        </w:rPr>
        <w:t>)</w:t>
      </w:r>
      <w:r w:rsidRPr="00315777">
        <w:rPr>
          <w:b/>
          <w:color w:val="000000"/>
          <w:sz w:val="26"/>
          <w:szCs w:val="26"/>
        </w:rPr>
        <w:t xml:space="preserve">: </w:t>
      </w:r>
    </w:p>
    <w:p w14:paraId="0000008F" w14:textId="03FCDC7C" w:rsidR="00A729E4" w:rsidRDefault="0013784A">
      <w:pPr>
        <w:pBdr>
          <w:top w:val="nil"/>
          <w:left w:val="nil"/>
          <w:bottom w:val="nil"/>
          <w:right w:val="nil"/>
          <w:between w:val="nil"/>
        </w:pBdr>
        <w:spacing w:before="120" w:after="120" w:line="312" w:lineRule="auto"/>
        <w:ind w:firstLine="567"/>
        <w:jc w:val="both"/>
        <w:rPr>
          <w:color w:val="000000"/>
          <w:sz w:val="26"/>
          <w:szCs w:val="26"/>
        </w:rPr>
      </w:pPr>
      <w:r w:rsidRPr="00315777">
        <w:rPr>
          <w:color w:val="000000"/>
          <w:sz w:val="26"/>
          <w:szCs w:val="26"/>
        </w:rPr>
        <w:t>- Xuất hiện tại nhiều thời kỳ trong suốt thời gian sinh trưởng. Sâu rất phàm ăn, có thể gây hại nặng trong thời gian ngắn. Cần kiểm tra đồng ruộng thường xuyên để phát hiện kịp thời khi bướm hoặc trứng xuất hiện.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2"/>
        <w:gridCol w:w="3096"/>
        <w:gridCol w:w="2953"/>
      </w:tblGrid>
      <w:tr w:rsidR="00315777" w14:paraId="137E283F" w14:textId="77777777" w:rsidTr="00315777">
        <w:tc>
          <w:tcPr>
            <w:tcW w:w="2872" w:type="dxa"/>
          </w:tcPr>
          <w:p w14:paraId="2F335AAA" w14:textId="7D84B488" w:rsidR="00315777" w:rsidRDefault="00315777" w:rsidP="00315777">
            <w:pPr>
              <w:spacing w:before="120" w:after="120" w:line="312" w:lineRule="auto"/>
              <w:jc w:val="both"/>
              <w:rPr>
                <w:color w:val="000000"/>
                <w:sz w:val="26"/>
                <w:szCs w:val="26"/>
              </w:rPr>
            </w:pPr>
            <w:r>
              <w:rPr>
                <w:noProof/>
                <w:color w:val="000000"/>
                <w:sz w:val="28"/>
                <w:szCs w:val="28"/>
              </w:rPr>
              <w:lastRenderedPageBreak/>
              <w:drawing>
                <wp:inline distT="0" distB="0" distL="0" distR="0" wp14:anchorId="670EB2A6" wp14:editId="39E88437">
                  <wp:extent cx="1419225" cy="885825"/>
                  <wp:effectExtent l="0" t="0" r="0" b="0"/>
                  <wp:docPr id="2110962913" name="image3.jpg" descr="20060623diamondback_moth"/>
                  <wp:cNvGraphicFramePr/>
                  <a:graphic xmlns:a="http://schemas.openxmlformats.org/drawingml/2006/main">
                    <a:graphicData uri="http://schemas.openxmlformats.org/drawingml/2006/picture">
                      <pic:pic xmlns:pic="http://schemas.openxmlformats.org/drawingml/2006/picture">
                        <pic:nvPicPr>
                          <pic:cNvPr id="0" name="image3.jpg" descr="20060623diamondback_moth"/>
                          <pic:cNvPicPr preferRelativeResize="0"/>
                        </pic:nvPicPr>
                        <pic:blipFill>
                          <a:blip r:embed="rId13"/>
                          <a:srcRect/>
                          <a:stretch>
                            <a:fillRect/>
                          </a:stretch>
                        </pic:blipFill>
                        <pic:spPr>
                          <a:xfrm>
                            <a:off x="0" y="0"/>
                            <a:ext cx="1419225" cy="885825"/>
                          </a:xfrm>
                          <a:prstGeom prst="rect">
                            <a:avLst/>
                          </a:prstGeom>
                          <a:ln/>
                        </pic:spPr>
                      </pic:pic>
                    </a:graphicData>
                  </a:graphic>
                </wp:inline>
              </w:drawing>
            </w:r>
          </w:p>
        </w:tc>
        <w:tc>
          <w:tcPr>
            <w:tcW w:w="3096" w:type="dxa"/>
          </w:tcPr>
          <w:p w14:paraId="6029EED1" w14:textId="74DE2929" w:rsidR="00315777" w:rsidRDefault="00315777" w:rsidP="00315777">
            <w:pPr>
              <w:spacing w:before="120" w:after="120" w:line="312" w:lineRule="auto"/>
              <w:jc w:val="both"/>
              <w:rPr>
                <w:color w:val="000000"/>
                <w:sz w:val="26"/>
                <w:szCs w:val="26"/>
              </w:rPr>
            </w:pPr>
            <w:r>
              <w:rPr>
                <w:noProof/>
                <w:color w:val="000000"/>
                <w:sz w:val="28"/>
                <w:szCs w:val="28"/>
              </w:rPr>
              <w:drawing>
                <wp:inline distT="0" distB="0" distL="0" distR="0" wp14:anchorId="09DE0E39" wp14:editId="26D44BCB">
                  <wp:extent cx="1828800" cy="904875"/>
                  <wp:effectExtent l="0" t="0" r="0" b="0"/>
                  <wp:docPr id="2110962912" name="image8.jpg" descr="AXKRCARJLM59CAHJXSB1CAC29L8DCALO5N4XCAV9NI6ICA530DNBCAUE686BCAC9CF1UCAC84FDECA2Y47BECACKTW6RCAA96L7YCAOYZ9B2CAFSCD8JCAP49OTVCAP1E9H1CA66D8QXCA4RSF1VCA5QQEAM"/>
                  <wp:cNvGraphicFramePr/>
                  <a:graphic xmlns:a="http://schemas.openxmlformats.org/drawingml/2006/main">
                    <a:graphicData uri="http://schemas.openxmlformats.org/drawingml/2006/picture">
                      <pic:pic xmlns:pic="http://schemas.openxmlformats.org/drawingml/2006/picture">
                        <pic:nvPicPr>
                          <pic:cNvPr id="0" name="image8.jpg" descr="AXKRCARJLM59CAHJXSB1CAC29L8DCALO5N4XCAV9NI6ICA530DNBCAUE686BCAC9CF1UCAC84FDECA2Y47BECACKTW6RCAA96L7YCAOYZ9B2CAFSCD8JCAP49OTVCAP1E9H1CA66D8QXCA4RSF1VCA5QQEAM"/>
                          <pic:cNvPicPr preferRelativeResize="0"/>
                        </pic:nvPicPr>
                        <pic:blipFill>
                          <a:blip r:embed="rId14"/>
                          <a:srcRect/>
                          <a:stretch>
                            <a:fillRect/>
                          </a:stretch>
                        </pic:blipFill>
                        <pic:spPr>
                          <a:xfrm>
                            <a:off x="0" y="0"/>
                            <a:ext cx="1828800" cy="904875"/>
                          </a:xfrm>
                          <a:prstGeom prst="rect">
                            <a:avLst/>
                          </a:prstGeom>
                          <a:ln/>
                        </pic:spPr>
                      </pic:pic>
                    </a:graphicData>
                  </a:graphic>
                </wp:inline>
              </w:drawing>
            </w:r>
          </w:p>
        </w:tc>
        <w:tc>
          <w:tcPr>
            <w:tcW w:w="2953" w:type="dxa"/>
          </w:tcPr>
          <w:p w14:paraId="43BBB792" w14:textId="4D4DD4A0" w:rsidR="00315777" w:rsidRDefault="00315777" w:rsidP="00315777">
            <w:pPr>
              <w:spacing w:before="120" w:after="120" w:line="312" w:lineRule="auto"/>
              <w:jc w:val="both"/>
              <w:rPr>
                <w:color w:val="000000"/>
                <w:sz w:val="26"/>
                <w:szCs w:val="26"/>
              </w:rPr>
            </w:pPr>
            <w:r>
              <w:rPr>
                <w:noProof/>
                <w:color w:val="000000"/>
                <w:sz w:val="28"/>
                <w:szCs w:val="28"/>
              </w:rPr>
              <w:drawing>
                <wp:inline distT="0" distB="0" distL="0" distR="0" wp14:anchorId="3DE2E261" wp14:editId="44137E6D">
                  <wp:extent cx="1680992" cy="991890"/>
                  <wp:effectExtent l="0" t="0" r="0" b="0"/>
                  <wp:docPr id="2110962916" name="image7.jpg" descr="G3PWCAO6RM1VCA1NN7Z0CAP7H5JKCA1TOLRXCANTU4W8CA5EXRV6CAQMK08OCA8C780RCAI5L757CA72STGJCAQFH075CA0T0O4ICASBJ7PZCA3EVEUHCA69U7MMCAKVKKUDCA8FUTCYCANMR3M4CAZO4D96"/>
                  <wp:cNvGraphicFramePr/>
                  <a:graphic xmlns:a="http://schemas.openxmlformats.org/drawingml/2006/main">
                    <a:graphicData uri="http://schemas.openxmlformats.org/drawingml/2006/picture">
                      <pic:pic xmlns:pic="http://schemas.openxmlformats.org/drawingml/2006/picture">
                        <pic:nvPicPr>
                          <pic:cNvPr id="0" name="image7.jpg" descr="G3PWCAO6RM1VCA1NN7Z0CAP7H5JKCA1TOLRXCANTU4W8CA5EXRV6CAQMK08OCA8C780RCAI5L757CA72STGJCAQFH075CA0T0O4ICASBJ7PZCA3EVEUHCA69U7MMCAKVKKUDCA8FUTCYCANMR3M4CAZO4D96"/>
                          <pic:cNvPicPr preferRelativeResize="0"/>
                        </pic:nvPicPr>
                        <pic:blipFill>
                          <a:blip r:embed="rId15"/>
                          <a:srcRect/>
                          <a:stretch>
                            <a:fillRect/>
                          </a:stretch>
                        </pic:blipFill>
                        <pic:spPr>
                          <a:xfrm>
                            <a:off x="0" y="0"/>
                            <a:ext cx="1680992" cy="991890"/>
                          </a:xfrm>
                          <a:prstGeom prst="rect">
                            <a:avLst/>
                          </a:prstGeom>
                          <a:ln/>
                        </pic:spPr>
                      </pic:pic>
                    </a:graphicData>
                  </a:graphic>
                </wp:inline>
              </w:drawing>
            </w:r>
          </w:p>
        </w:tc>
      </w:tr>
      <w:tr w:rsidR="00315777" w:rsidRPr="00315777" w14:paraId="6052B53B" w14:textId="77777777" w:rsidTr="00315777">
        <w:tc>
          <w:tcPr>
            <w:tcW w:w="5968" w:type="dxa"/>
            <w:gridSpan w:val="2"/>
          </w:tcPr>
          <w:p w14:paraId="0383AF70" w14:textId="7685C4D7" w:rsidR="00315777" w:rsidRPr="00315777" w:rsidRDefault="00315777" w:rsidP="00315777">
            <w:pPr>
              <w:spacing w:before="120" w:after="120" w:line="312" w:lineRule="auto"/>
              <w:jc w:val="center"/>
              <w:rPr>
                <w:color w:val="000000"/>
                <w:sz w:val="26"/>
                <w:szCs w:val="26"/>
              </w:rPr>
            </w:pPr>
            <w:r w:rsidRPr="00315777">
              <w:rPr>
                <w:color w:val="000000"/>
                <w:sz w:val="26"/>
                <w:szCs w:val="26"/>
              </w:rPr>
              <w:t>Sâu xanh bướm trắng</w:t>
            </w:r>
          </w:p>
        </w:tc>
        <w:tc>
          <w:tcPr>
            <w:tcW w:w="2953" w:type="dxa"/>
          </w:tcPr>
          <w:p w14:paraId="6DEE0C17" w14:textId="2484BB95" w:rsidR="00315777" w:rsidRPr="00315777" w:rsidRDefault="00315777" w:rsidP="00315777">
            <w:pPr>
              <w:spacing w:before="120" w:after="120" w:line="312" w:lineRule="auto"/>
              <w:jc w:val="center"/>
              <w:rPr>
                <w:color w:val="000000"/>
                <w:sz w:val="26"/>
                <w:szCs w:val="26"/>
              </w:rPr>
            </w:pPr>
            <w:r w:rsidRPr="00315777">
              <w:rPr>
                <w:color w:val="000000"/>
                <w:sz w:val="26"/>
                <w:szCs w:val="26"/>
              </w:rPr>
              <w:t>Sâu khoang</w:t>
            </w:r>
          </w:p>
        </w:tc>
      </w:tr>
    </w:tbl>
    <w:p w14:paraId="00000092" w14:textId="77777777" w:rsidR="00A729E4" w:rsidRPr="00315777" w:rsidRDefault="0013784A">
      <w:pPr>
        <w:pBdr>
          <w:top w:val="nil"/>
          <w:left w:val="nil"/>
          <w:bottom w:val="nil"/>
          <w:right w:val="nil"/>
          <w:between w:val="nil"/>
        </w:pBdr>
        <w:spacing w:before="120" w:after="120" w:line="312" w:lineRule="auto"/>
        <w:ind w:firstLine="284"/>
        <w:jc w:val="both"/>
        <w:rPr>
          <w:b/>
          <w:color w:val="000000"/>
          <w:sz w:val="26"/>
          <w:szCs w:val="26"/>
        </w:rPr>
      </w:pPr>
      <w:r w:rsidRPr="00315777">
        <w:rPr>
          <w:b/>
          <w:color w:val="000000"/>
          <w:sz w:val="26"/>
          <w:szCs w:val="26"/>
        </w:rPr>
        <w:t>* Bọ nhảy (</w:t>
      </w:r>
      <w:r w:rsidRPr="00315777">
        <w:rPr>
          <w:b/>
          <w:i/>
          <w:sz w:val="26"/>
          <w:szCs w:val="26"/>
        </w:rPr>
        <w:t>Phyllotreta</w:t>
      </w:r>
      <w:r w:rsidRPr="00315777">
        <w:rPr>
          <w:b/>
          <w:i/>
          <w:color w:val="000000"/>
          <w:sz w:val="26"/>
          <w:szCs w:val="26"/>
        </w:rPr>
        <w:t xml:space="preserve"> striolata</w:t>
      </w:r>
      <w:r w:rsidRPr="00315777">
        <w:rPr>
          <w:b/>
          <w:color w:val="000000"/>
          <w:sz w:val="26"/>
          <w:szCs w:val="26"/>
        </w:rPr>
        <w:t xml:space="preserve">): </w:t>
      </w:r>
    </w:p>
    <w:p w14:paraId="00000093" w14:textId="77777777" w:rsidR="00A729E4" w:rsidRPr="00315777" w:rsidRDefault="0013784A">
      <w:pPr>
        <w:pBdr>
          <w:top w:val="nil"/>
          <w:left w:val="nil"/>
          <w:bottom w:val="nil"/>
          <w:right w:val="nil"/>
          <w:between w:val="nil"/>
        </w:pBdr>
        <w:spacing w:before="120" w:after="120" w:line="312" w:lineRule="auto"/>
        <w:ind w:firstLine="567"/>
        <w:jc w:val="both"/>
        <w:rPr>
          <w:color w:val="000000"/>
          <w:sz w:val="26"/>
          <w:szCs w:val="26"/>
        </w:rPr>
      </w:pPr>
      <w:r w:rsidRPr="00315777">
        <w:rPr>
          <w:color w:val="000000"/>
          <w:sz w:val="26"/>
          <w:szCs w:val="26"/>
        </w:rPr>
        <w:t>- Gây hại trên các loại cây thuộc họ cải. Trưởng thành gặm lá, thân cây tạo thành </w:t>
      </w:r>
      <w:hyperlink r:id="rId16">
        <w:r w:rsidRPr="00315777">
          <w:rPr>
            <w:color w:val="000000"/>
            <w:sz w:val="26"/>
            <w:szCs w:val="26"/>
          </w:rPr>
          <w:t>lỗ răng cưa trên lá</w:t>
        </w:r>
      </w:hyperlink>
      <w:r w:rsidRPr="00315777">
        <w:rPr>
          <w:color w:val="000000"/>
          <w:sz w:val="26"/>
          <w:szCs w:val="26"/>
        </w:rPr>
        <w:t>, khi mật độ cao gây hại nặng làm lá vàng, cây còi cọc phát triển kém. Bọ nhảy hại nặng giai đoạn cây con.</w:t>
      </w:r>
      <w:r w:rsidRPr="00315777">
        <w:rPr>
          <w:color w:val="000000"/>
          <w:sz w:val="26"/>
          <w:szCs w:val="26"/>
        </w:rPr>
        <w:t xml:space="preserve"> </w:t>
      </w:r>
    </w:p>
    <w:p w14:paraId="00000094" w14:textId="77777777" w:rsidR="00A729E4" w:rsidRDefault="0013784A">
      <w:pPr>
        <w:pBdr>
          <w:top w:val="nil"/>
          <w:left w:val="nil"/>
          <w:bottom w:val="nil"/>
          <w:right w:val="nil"/>
          <w:between w:val="nil"/>
        </w:pBdr>
        <w:spacing w:before="120" w:after="120" w:line="312" w:lineRule="auto"/>
        <w:ind w:left="927"/>
        <w:jc w:val="center"/>
        <w:rPr>
          <w:color w:val="000000"/>
        </w:rPr>
      </w:pPr>
      <w:r>
        <w:rPr>
          <w:noProof/>
          <w:color w:val="000000"/>
        </w:rPr>
        <w:drawing>
          <wp:inline distT="0" distB="0" distL="0" distR="0">
            <wp:extent cx="2020400" cy="1206628"/>
            <wp:effectExtent l="0" t="0" r="0" b="0"/>
            <wp:docPr id="2110962914" name="image10.jpg" descr="bọ nhảy"/>
            <wp:cNvGraphicFramePr/>
            <a:graphic xmlns:a="http://schemas.openxmlformats.org/drawingml/2006/main">
              <a:graphicData uri="http://schemas.openxmlformats.org/drawingml/2006/picture">
                <pic:pic xmlns:pic="http://schemas.openxmlformats.org/drawingml/2006/picture">
                  <pic:nvPicPr>
                    <pic:cNvPr id="0" name="image10.jpg" descr="bọ nhảy"/>
                    <pic:cNvPicPr preferRelativeResize="0"/>
                  </pic:nvPicPr>
                  <pic:blipFill>
                    <a:blip r:embed="rId17"/>
                    <a:srcRect/>
                    <a:stretch>
                      <a:fillRect/>
                    </a:stretch>
                  </pic:blipFill>
                  <pic:spPr>
                    <a:xfrm>
                      <a:off x="0" y="0"/>
                      <a:ext cx="2020400" cy="1206628"/>
                    </a:xfrm>
                    <a:prstGeom prst="rect">
                      <a:avLst/>
                    </a:prstGeom>
                    <a:ln/>
                  </pic:spPr>
                </pic:pic>
              </a:graphicData>
            </a:graphic>
          </wp:inline>
        </w:drawing>
      </w:r>
    </w:p>
    <w:p w14:paraId="00000095" w14:textId="77777777" w:rsidR="00A729E4" w:rsidRPr="00315777" w:rsidRDefault="0013784A">
      <w:pPr>
        <w:pBdr>
          <w:top w:val="nil"/>
          <w:left w:val="nil"/>
          <w:bottom w:val="nil"/>
          <w:right w:val="nil"/>
          <w:between w:val="nil"/>
        </w:pBdr>
        <w:shd w:val="clear" w:color="auto" w:fill="FFFFFF"/>
        <w:spacing w:before="120" w:after="120" w:line="312" w:lineRule="auto"/>
        <w:ind w:right="170" w:firstLine="567"/>
        <w:jc w:val="both"/>
        <w:rPr>
          <w:color w:val="000000"/>
          <w:sz w:val="26"/>
          <w:szCs w:val="26"/>
        </w:rPr>
      </w:pPr>
      <w:r w:rsidRPr="00315777">
        <w:rPr>
          <w:color w:val="000000"/>
          <w:sz w:val="26"/>
          <w:szCs w:val="26"/>
        </w:rPr>
        <w:t xml:space="preserve">- Áp dụng các biện pháp phòng trừ tổng hợp đối với bọ nhảy có hiệu quả cao như vệ sinh đồng ruộng, phơi ải, che phủ bạt </w:t>
      </w:r>
      <w:r w:rsidRPr="00315777">
        <w:rPr>
          <w:sz w:val="26"/>
          <w:szCs w:val="26"/>
        </w:rPr>
        <w:t>nilon</w:t>
      </w:r>
      <w:r w:rsidRPr="00315777">
        <w:rPr>
          <w:color w:val="000000"/>
          <w:sz w:val="26"/>
          <w:szCs w:val="26"/>
        </w:rPr>
        <w:t>, luân canh với cây trồng khác họ cải, đặc biệt có hiệu quả khi luân canh với cây lúa nước. </w:t>
      </w:r>
    </w:p>
    <w:p w14:paraId="00000096" w14:textId="77777777" w:rsidR="00A729E4" w:rsidRPr="00315777" w:rsidRDefault="0013784A">
      <w:pPr>
        <w:pBdr>
          <w:top w:val="nil"/>
          <w:left w:val="nil"/>
          <w:bottom w:val="nil"/>
          <w:right w:val="nil"/>
          <w:between w:val="nil"/>
        </w:pBdr>
        <w:shd w:val="clear" w:color="auto" w:fill="FFFFFF"/>
        <w:spacing w:before="120" w:after="120" w:line="312" w:lineRule="auto"/>
        <w:ind w:right="170" w:firstLine="567"/>
        <w:jc w:val="both"/>
        <w:rPr>
          <w:color w:val="000000"/>
          <w:sz w:val="26"/>
          <w:szCs w:val="26"/>
        </w:rPr>
      </w:pPr>
      <w:r w:rsidRPr="00315777">
        <w:rPr>
          <w:color w:val="000000"/>
          <w:sz w:val="26"/>
          <w:szCs w:val="26"/>
        </w:rPr>
        <w:t>- Dùng chế phẩm nấm Ma có khả năng hạn</w:t>
      </w:r>
      <w:r w:rsidRPr="00315777">
        <w:rPr>
          <w:color w:val="000000"/>
          <w:sz w:val="26"/>
          <w:szCs w:val="26"/>
        </w:rPr>
        <w:t xml:space="preserve"> chế bọ nhảy</w:t>
      </w:r>
    </w:p>
    <w:p w14:paraId="00000097" w14:textId="77777777" w:rsidR="00A729E4" w:rsidRPr="00315777" w:rsidRDefault="0013784A">
      <w:pPr>
        <w:pBdr>
          <w:top w:val="nil"/>
          <w:left w:val="nil"/>
          <w:bottom w:val="nil"/>
          <w:right w:val="nil"/>
          <w:between w:val="nil"/>
        </w:pBdr>
        <w:shd w:val="clear" w:color="auto" w:fill="FFFFFF"/>
        <w:spacing w:before="120" w:after="120" w:line="312" w:lineRule="auto"/>
        <w:ind w:right="170"/>
        <w:jc w:val="both"/>
        <w:rPr>
          <w:color w:val="000000"/>
          <w:sz w:val="26"/>
          <w:szCs w:val="26"/>
        </w:rPr>
      </w:pPr>
      <w:r w:rsidRPr="00315777">
        <w:rPr>
          <w:b/>
          <w:color w:val="000000"/>
          <w:sz w:val="26"/>
          <w:szCs w:val="26"/>
        </w:rPr>
        <w:t>2. Bệnh hại</w:t>
      </w:r>
    </w:p>
    <w:p w14:paraId="00000098" w14:textId="77777777" w:rsidR="00A729E4" w:rsidRPr="00315777" w:rsidRDefault="0013784A">
      <w:pPr>
        <w:pBdr>
          <w:top w:val="nil"/>
          <w:left w:val="nil"/>
          <w:bottom w:val="nil"/>
          <w:right w:val="nil"/>
          <w:between w:val="nil"/>
        </w:pBdr>
        <w:spacing w:before="120" w:after="120" w:line="312" w:lineRule="auto"/>
        <w:ind w:firstLine="284"/>
        <w:jc w:val="both"/>
        <w:rPr>
          <w:b/>
          <w:color w:val="000000"/>
          <w:sz w:val="26"/>
          <w:szCs w:val="26"/>
        </w:rPr>
      </w:pPr>
      <w:r w:rsidRPr="00315777">
        <w:rPr>
          <w:b/>
          <w:color w:val="000000"/>
          <w:sz w:val="26"/>
          <w:szCs w:val="26"/>
        </w:rPr>
        <w:t xml:space="preserve">* Bệnh sương mai: </w:t>
      </w:r>
    </w:p>
    <w:p w14:paraId="00000099" w14:textId="77777777" w:rsidR="00A729E4" w:rsidRPr="00315777" w:rsidRDefault="0013784A">
      <w:pPr>
        <w:pBdr>
          <w:top w:val="nil"/>
          <w:left w:val="nil"/>
          <w:bottom w:val="nil"/>
          <w:right w:val="nil"/>
          <w:between w:val="nil"/>
        </w:pBdr>
        <w:spacing w:before="120" w:after="120" w:line="312" w:lineRule="auto"/>
        <w:ind w:firstLine="567"/>
        <w:jc w:val="both"/>
        <w:rPr>
          <w:color w:val="000000"/>
          <w:sz w:val="26"/>
          <w:szCs w:val="26"/>
        </w:rPr>
      </w:pPr>
      <w:r w:rsidRPr="00315777">
        <w:rPr>
          <w:b/>
          <w:color w:val="000000"/>
          <w:sz w:val="26"/>
          <w:szCs w:val="26"/>
        </w:rPr>
        <w:t xml:space="preserve">- </w:t>
      </w:r>
      <w:r w:rsidRPr="00315777">
        <w:rPr>
          <w:color w:val="000000"/>
          <w:sz w:val="26"/>
          <w:szCs w:val="26"/>
        </w:rPr>
        <w:t>Xuất hiện trong điều kiện độ ẩm không khí cao, nhiệt độ thấp, đặc biệt là khi sương mù nhiều. Phòng trừ: thường xuyên vệ sinh đồng ruộng, làm cho ruộng sạch, thông thoáng, không để ruộng quá ẩm. </w:t>
      </w:r>
    </w:p>
    <w:p w14:paraId="0000009B" w14:textId="77777777" w:rsidR="00A729E4" w:rsidRDefault="0013784A">
      <w:pPr>
        <w:spacing w:before="120" w:after="120" w:line="312" w:lineRule="auto"/>
        <w:jc w:val="center"/>
      </w:pPr>
      <w:r>
        <w:rPr>
          <w:noProof/>
        </w:rPr>
        <w:drawing>
          <wp:inline distT="0" distB="0" distL="0" distR="0">
            <wp:extent cx="1887698" cy="1342587"/>
            <wp:effectExtent l="0" t="0" r="0" b="0"/>
            <wp:docPr id="2110962918" name="image1.jpg" descr="Sương mai"/>
            <wp:cNvGraphicFramePr/>
            <a:graphic xmlns:a="http://schemas.openxmlformats.org/drawingml/2006/main">
              <a:graphicData uri="http://schemas.openxmlformats.org/drawingml/2006/picture">
                <pic:pic xmlns:pic="http://schemas.openxmlformats.org/drawingml/2006/picture">
                  <pic:nvPicPr>
                    <pic:cNvPr id="0" name="image1.jpg" descr="Sương mai"/>
                    <pic:cNvPicPr preferRelativeResize="0"/>
                  </pic:nvPicPr>
                  <pic:blipFill>
                    <a:blip r:embed="rId18"/>
                    <a:srcRect/>
                    <a:stretch>
                      <a:fillRect/>
                    </a:stretch>
                  </pic:blipFill>
                  <pic:spPr>
                    <a:xfrm>
                      <a:off x="0" y="0"/>
                      <a:ext cx="1887698" cy="1342587"/>
                    </a:xfrm>
                    <a:prstGeom prst="rect">
                      <a:avLst/>
                    </a:prstGeom>
                    <a:ln/>
                  </pic:spPr>
                </pic:pic>
              </a:graphicData>
            </a:graphic>
          </wp:inline>
        </w:drawing>
      </w:r>
    </w:p>
    <w:p w14:paraId="0000009C" w14:textId="77777777" w:rsidR="00A729E4" w:rsidRPr="00315777" w:rsidRDefault="0013784A">
      <w:pPr>
        <w:pBdr>
          <w:top w:val="nil"/>
          <w:left w:val="nil"/>
          <w:bottom w:val="nil"/>
          <w:right w:val="nil"/>
          <w:between w:val="nil"/>
        </w:pBdr>
        <w:spacing w:before="120" w:after="120" w:line="312" w:lineRule="auto"/>
        <w:ind w:firstLine="284"/>
        <w:rPr>
          <w:b/>
          <w:color w:val="000000"/>
          <w:sz w:val="26"/>
          <w:szCs w:val="26"/>
        </w:rPr>
      </w:pPr>
      <w:r w:rsidRPr="00315777">
        <w:rPr>
          <w:b/>
          <w:color w:val="000000"/>
          <w:sz w:val="26"/>
          <w:szCs w:val="26"/>
        </w:rPr>
        <w:lastRenderedPageBreak/>
        <w:t xml:space="preserve">* Bệnh thối nhũn vi khuẩn </w:t>
      </w:r>
      <w:r w:rsidRPr="00315777">
        <w:rPr>
          <w:b/>
          <w:i/>
          <w:color w:val="000000"/>
          <w:sz w:val="26"/>
          <w:szCs w:val="26"/>
        </w:rPr>
        <w:t>(Erwinia caroto</w:t>
      </w:r>
      <w:r w:rsidRPr="00315777">
        <w:rPr>
          <w:b/>
          <w:i/>
          <w:sz w:val="26"/>
          <w:szCs w:val="26"/>
        </w:rPr>
        <w:t>v</w:t>
      </w:r>
      <w:r w:rsidRPr="00315777">
        <w:rPr>
          <w:b/>
          <w:i/>
          <w:color w:val="000000"/>
          <w:sz w:val="26"/>
          <w:szCs w:val="26"/>
        </w:rPr>
        <w:t>ora sp.)</w:t>
      </w:r>
      <w:r w:rsidRPr="00315777">
        <w:rPr>
          <w:b/>
          <w:color w:val="000000"/>
          <w:sz w:val="26"/>
          <w:szCs w:val="26"/>
        </w:rPr>
        <w:t xml:space="preserve">: </w:t>
      </w:r>
    </w:p>
    <w:p w14:paraId="0000009D" w14:textId="77777777" w:rsidR="00A729E4" w:rsidRPr="00315777" w:rsidRDefault="0013784A">
      <w:pPr>
        <w:pBdr>
          <w:top w:val="nil"/>
          <w:left w:val="nil"/>
          <w:bottom w:val="nil"/>
          <w:right w:val="nil"/>
          <w:between w:val="nil"/>
        </w:pBdr>
        <w:spacing w:before="120" w:after="120" w:line="312" w:lineRule="auto"/>
        <w:ind w:firstLine="567"/>
        <w:rPr>
          <w:color w:val="000000"/>
          <w:sz w:val="26"/>
          <w:szCs w:val="26"/>
        </w:rPr>
      </w:pPr>
      <w:r w:rsidRPr="00315777">
        <w:rPr>
          <w:color w:val="000000"/>
          <w:sz w:val="26"/>
          <w:szCs w:val="26"/>
        </w:rPr>
        <w:t>- Xuất hiện</w:t>
      </w:r>
      <w:r w:rsidRPr="00315777">
        <w:rPr>
          <w:b/>
          <w:color w:val="000000"/>
          <w:sz w:val="26"/>
          <w:szCs w:val="26"/>
        </w:rPr>
        <w:t xml:space="preserve"> </w:t>
      </w:r>
      <w:r w:rsidRPr="00315777">
        <w:rPr>
          <w:color w:val="000000"/>
          <w:sz w:val="26"/>
          <w:szCs w:val="26"/>
        </w:rPr>
        <w:t>chủ yếu khi cây chuẩn bị thu hoạch. Hạn chế bằng cách không để ruộng quá ẩm, ngập úng kéo dài. Nếu xuất hiện bệnh thối nhũn cần nhổ bỏ ngay cây bệnh để chống lây lan</w:t>
      </w:r>
    </w:p>
    <w:p w14:paraId="0000009E" w14:textId="77777777" w:rsidR="00A729E4" w:rsidRDefault="0013784A" w:rsidP="00315777">
      <w:pPr>
        <w:spacing w:before="120" w:after="120" w:line="312" w:lineRule="auto"/>
        <w:jc w:val="center"/>
        <w:rPr>
          <w:b/>
          <w:sz w:val="28"/>
          <w:szCs w:val="28"/>
        </w:rPr>
      </w:pPr>
      <w:r>
        <w:rPr>
          <w:noProof/>
        </w:rPr>
        <w:drawing>
          <wp:inline distT="0" distB="0" distL="0" distR="0">
            <wp:extent cx="2311639" cy="1578377"/>
            <wp:effectExtent l="0" t="0" r="0" b="0"/>
            <wp:docPr id="2110962917" name="image11.png" descr="2"/>
            <wp:cNvGraphicFramePr/>
            <a:graphic xmlns:a="http://schemas.openxmlformats.org/drawingml/2006/main">
              <a:graphicData uri="http://schemas.openxmlformats.org/drawingml/2006/picture">
                <pic:pic xmlns:pic="http://schemas.openxmlformats.org/drawingml/2006/picture">
                  <pic:nvPicPr>
                    <pic:cNvPr id="0" name="image11.png" descr="2"/>
                    <pic:cNvPicPr preferRelativeResize="0"/>
                  </pic:nvPicPr>
                  <pic:blipFill>
                    <a:blip r:embed="rId19"/>
                    <a:srcRect/>
                    <a:stretch>
                      <a:fillRect/>
                    </a:stretch>
                  </pic:blipFill>
                  <pic:spPr>
                    <a:xfrm>
                      <a:off x="0" y="0"/>
                      <a:ext cx="2311639" cy="1578377"/>
                    </a:xfrm>
                    <a:prstGeom prst="rect">
                      <a:avLst/>
                    </a:prstGeom>
                    <a:ln/>
                  </pic:spPr>
                </pic:pic>
              </a:graphicData>
            </a:graphic>
          </wp:inline>
        </w:drawing>
      </w:r>
    </w:p>
    <w:sectPr w:rsidR="00A729E4" w:rsidSect="00315777">
      <w:headerReference w:type="default" r:id="rId20"/>
      <w:footerReference w:type="default" r:id="rId21"/>
      <w:pgSz w:w="11906" w:h="16838"/>
      <w:pgMar w:top="1813" w:right="1274" w:bottom="1843"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43F14" w14:textId="77777777" w:rsidR="0013784A" w:rsidRDefault="0013784A">
      <w:r>
        <w:separator/>
      </w:r>
    </w:p>
  </w:endnote>
  <w:endnote w:type="continuationSeparator" w:id="0">
    <w:p w14:paraId="5F3E390E" w14:textId="77777777" w:rsidR="0013784A" w:rsidRDefault="00137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00000003" w:usb1="00000000" w:usb2="00000000" w:usb3="00000000" w:csb0="00000001" w:csb1="00000000"/>
  </w:font>
  <w:font w:name="Noto Sans Symbols">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nTime">
    <w:altName w:val="Courier New"/>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panose1 w:val="020B0604020202020204"/>
    <w:charset w:val="00"/>
    <w:family w:val="roman"/>
    <w:notTrueType/>
    <w:pitch w:val="default"/>
  </w:font>
  <w:font w:name="Georgia">
    <w:altName w:val="Georgia"/>
    <w:panose1 w:val="02040502050405020303"/>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0" w14:textId="64602B9D" w:rsidR="00A729E4" w:rsidRDefault="00A729E4">
    <w:pPr>
      <w:pBdr>
        <w:top w:val="nil"/>
        <w:left w:val="nil"/>
        <w:bottom w:val="nil"/>
        <w:right w:val="nil"/>
        <w:between w:val="nil"/>
      </w:pBdr>
      <w:tabs>
        <w:tab w:val="center" w:pos="4680"/>
        <w:tab w:val="right" w:pos="9360"/>
      </w:tabs>
      <w:jc w:val="right"/>
      <w:rPr>
        <w:color w:val="000000"/>
      </w:rPr>
    </w:pPr>
  </w:p>
  <w:p w14:paraId="000000A1" w14:textId="77777777" w:rsidR="00A729E4" w:rsidRDefault="00A729E4">
    <w:pPr>
      <w:pBdr>
        <w:top w:val="nil"/>
        <w:left w:val="nil"/>
        <w:bottom w:val="nil"/>
        <w:right w:val="nil"/>
        <w:between w:val="nil"/>
      </w:pBdr>
      <w:tabs>
        <w:tab w:val="center" w:pos="4680"/>
        <w:tab w:val="right" w:pos="936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2C81B" w14:textId="77777777" w:rsidR="0013784A" w:rsidRDefault="0013784A">
      <w:r>
        <w:separator/>
      </w:r>
    </w:p>
  </w:footnote>
  <w:footnote w:type="continuationSeparator" w:id="0">
    <w:p w14:paraId="15B4FED3" w14:textId="77777777" w:rsidR="0013784A" w:rsidRDefault="00137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F" w14:textId="77777777" w:rsidR="00A729E4" w:rsidRDefault="0013784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editId="13D33B54">
          <wp:simplePos x="0" y="0"/>
          <wp:positionH relativeFrom="column">
            <wp:posOffset>-1080136</wp:posOffset>
          </wp:positionH>
          <wp:positionV relativeFrom="paragraph">
            <wp:posOffset>-450215</wp:posOffset>
          </wp:positionV>
          <wp:extent cx="7551015" cy="10680970"/>
          <wp:effectExtent l="0" t="0" r="5715" b="0"/>
          <wp:wrapNone/>
          <wp:docPr id="2110962915"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
                  <a:srcRect/>
                  <a:stretch>
                    <a:fillRect/>
                  </a:stretch>
                </pic:blipFill>
                <pic:spPr>
                  <a:xfrm>
                    <a:off x="0" y="0"/>
                    <a:ext cx="7562516" cy="10697239"/>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01C61"/>
    <w:multiLevelType w:val="multilevel"/>
    <w:tmpl w:val="F7E48F78"/>
    <w:lvl w:ilvl="0">
      <w:start w:val="6"/>
      <w:numFmt w:val="decimal"/>
      <w:lvlText w:val="%1"/>
      <w:lvlJc w:val="left"/>
      <w:pPr>
        <w:ind w:left="375" w:hanging="375"/>
      </w:pPr>
      <w:rPr>
        <w:b/>
      </w:rPr>
    </w:lvl>
    <w:lvl w:ilvl="1">
      <w:start w:val="1"/>
      <w:numFmt w:val="decimal"/>
      <w:lvlText w:val="%1.%2"/>
      <w:lvlJc w:val="left"/>
      <w:pPr>
        <w:ind w:left="375" w:hanging="375"/>
      </w:pPr>
      <w:rPr>
        <w:b/>
        <w:i w:val="0"/>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 w15:restartNumberingAfterBreak="0">
    <w:nsid w:val="18D145D0"/>
    <w:multiLevelType w:val="multilevel"/>
    <w:tmpl w:val="10B67894"/>
    <w:lvl w:ilvl="0">
      <w:start w:val="1"/>
      <w:numFmt w:val="decimal"/>
      <w:lvlText w:val="%1."/>
      <w:lvlJc w:val="left"/>
      <w:pPr>
        <w:ind w:left="1080" w:hanging="360"/>
      </w:pPr>
      <w:rPr>
        <w:b/>
        <w:i w:val="0"/>
      </w:rPr>
    </w:lvl>
    <w:lvl w:ilvl="1">
      <w:start w:val="1"/>
      <w:numFmt w:val="decimal"/>
      <w:lvlText w:val="%1.%2"/>
      <w:lvlJc w:val="left"/>
      <w:pPr>
        <w:ind w:left="1095" w:hanging="375"/>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2" w15:restartNumberingAfterBreak="0">
    <w:nsid w:val="36790A80"/>
    <w:multiLevelType w:val="multilevel"/>
    <w:tmpl w:val="067AB7A0"/>
    <w:lvl w:ilvl="0">
      <w:start w:val="1"/>
      <w:numFmt w:val="decimal"/>
      <w:lvlText w:val="%1."/>
      <w:lvlJc w:val="left"/>
      <w:pPr>
        <w:ind w:left="786" w:hanging="360"/>
      </w:pPr>
      <w:rPr>
        <w:b/>
      </w:rPr>
    </w:lvl>
    <w:lvl w:ilvl="1">
      <w:start w:val="1"/>
      <w:numFmt w:val="decimal"/>
      <w:lvlText w:val="%1.%2."/>
      <w:lvlJc w:val="left"/>
      <w:pPr>
        <w:ind w:left="862" w:hanging="720"/>
      </w:pPr>
      <w:rPr>
        <w:b/>
      </w:rPr>
    </w:lvl>
    <w:lvl w:ilvl="2">
      <w:start w:val="1"/>
      <w:numFmt w:val="decimal"/>
      <w:lvlText w:val="%1.%2.%3."/>
      <w:lvlJc w:val="left"/>
      <w:pPr>
        <w:ind w:left="1146" w:hanging="720"/>
      </w:pPr>
    </w:lvl>
    <w:lvl w:ilvl="3">
      <w:start w:val="1"/>
      <w:numFmt w:val="decimal"/>
      <w:lvlText w:val="%1.%2.%3.%4."/>
      <w:lvlJc w:val="left"/>
      <w:pPr>
        <w:ind w:left="1506" w:hanging="1080"/>
      </w:pPr>
    </w:lvl>
    <w:lvl w:ilvl="4">
      <w:start w:val="1"/>
      <w:numFmt w:val="decimal"/>
      <w:lvlText w:val="%1.%2.%3.%4.%5."/>
      <w:lvlJc w:val="left"/>
      <w:pPr>
        <w:ind w:left="1506" w:hanging="1080"/>
      </w:pPr>
    </w:lvl>
    <w:lvl w:ilvl="5">
      <w:start w:val="1"/>
      <w:numFmt w:val="decimal"/>
      <w:lvlText w:val="%1.%2.%3.%4.%5.%6."/>
      <w:lvlJc w:val="left"/>
      <w:pPr>
        <w:ind w:left="1866" w:hanging="1440"/>
      </w:pPr>
    </w:lvl>
    <w:lvl w:ilvl="6">
      <w:start w:val="1"/>
      <w:numFmt w:val="decimal"/>
      <w:lvlText w:val="%1.%2.%3.%4.%5.%6.%7."/>
      <w:lvlJc w:val="left"/>
      <w:pPr>
        <w:ind w:left="2226" w:hanging="1800"/>
      </w:pPr>
    </w:lvl>
    <w:lvl w:ilvl="7">
      <w:start w:val="1"/>
      <w:numFmt w:val="decimal"/>
      <w:lvlText w:val="%1.%2.%3.%4.%5.%6.%7.%8."/>
      <w:lvlJc w:val="left"/>
      <w:pPr>
        <w:ind w:left="2226" w:hanging="1800"/>
      </w:pPr>
    </w:lvl>
    <w:lvl w:ilvl="8">
      <w:start w:val="1"/>
      <w:numFmt w:val="decimal"/>
      <w:lvlText w:val="%1.%2.%3.%4.%5.%6.%7.%8.%9."/>
      <w:lvlJc w:val="left"/>
      <w:pPr>
        <w:ind w:left="2586" w:hanging="2160"/>
      </w:pPr>
    </w:lvl>
  </w:abstractNum>
  <w:abstractNum w:abstractNumId="3" w15:restartNumberingAfterBreak="0">
    <w:nsid w:val="744E1BAD"/>
    <w:multiLevelType w:val="multilevel"/>
    <w:tmpl w:val="0914A85A"/>
    <w:lvl w:ilvl="0">
      <w:start w:val="5"/>
      <w:numFmt w:val="bullet"/>
      <w:lvlText w:val="-"/>
      <w:lvlJc w:val="left"/>
      <w:pPr>
        <w:ind w:left="645" w:hanging="360"/>
      </w:pPr>
      <w:rPr>
        <w:rFonts w:ascii="Times New Roman" w:eastAsia="Times New Roman" w:hAnsi="Times New Roman" w:cs="Times New Roman"/>
        <w:b/>
      </w:rPr>
    </w:lvl>
    <w:lvl w:ilvl="1">
      <w:start w:val="1"/>
      <w:numFmt w:val="bullet"/>
      <w:lvlText w:val="o"/>
      <w:lvlJc w:val="left"/>
      <w:pPr>
        <w:ind w:left="1365" w:hanging="360"/>
      </w:pPr>
      <w:rPr>
        <w:rFonts w:ascii="Courier New" w:eastAsia="Courier New" w:hAnsi="Courier New" w:cs="Courier New"/>
      </w:rPr>
    </w:lvl>
    <w:lvl w:ilvl="2">
      <w:start w:val="1"/>
      <w:numFmt w:val="bullet"/>
      <w:lvlText w:val="▪"/>
      <w:lvlJc w:val="left"/>
      <w:pPr>
        <w:ind w:left="2085" w:hanging="360"/>
      </w:pPr>
      <w:rPr>
        <w:rFonts w:ascii="Noto Sans Symbols" w:eastAsia="Noto Sans Symbols" w:hAnsi="Noto Sans Symbols" w:cs="Noto Sans Symbols"/>
      </w:rPr>
    </w:lvl>
    <w:lvl w:ilvl="3">
      <w:start w:val="1"/>
      <w:numFmt w:val="bullet"/>
      <w:lvlText w:val="●"/>
      <w:lvlJc w:val="left"/>
      <w:pPr>
        <w:ind w:left="2805" w:hanging="360"/>
      </w:pPr>
      <w:rPr>
        <w:rFonts w:ascii="Noto Sans Symbols" w:eastAsia="Noto Sans Symbols" w:hAnsi="Noto Sans Symbols" w:cs="Noto Sans Symbols"/>
      </w:rPr>
    </w:lvl>
    <w:lvl w:ilvl="4">
      <w:start w:val="1"/>
      <w:numFmt w:val="bullet"/>
      <w:lvlText w:val="o"/>
      <w:lvlJc w:val="left"/>
      <w:pPr>
        <w:ind w:left="3525" w:hanging="360"/>
      </w:pPr>
      <w:rPr>
        <w:rFonts w:ascii="Courier New" w:eastAsia="Courier New" w:hAnsi="Courier New" w:cs="Courier New"/>
      </w:rPr>
    </w:lvl>
    <w:lvl w:ilvl="5">
      <w:start w:val="1"/>
      <w:numFmt w:val="bullet"/>
      <w:lvlText w:val="▪"/>
      <w:lvlJc w:val="left"/>
      <w:pPr>
        <w:ind w:left="4245" w:hanging="360"/>
      </w:pPr>
      <w:rPr>
        <w:rFonts w:ascii="Noto Sans Symbols" w:eastAsia="Noto Sans Symbols" w:hAnsi="Noto Sans Symbols" w:cs="Noto Sans Symbols"/>
      </w:rPr>
    </w:lvl>
    <w:lvl w:ilvl="6">
      <w:start w:val="1"/>
      <w:numFmt w:val="bullet"/>
      <w:lvlText w:val="●"/>
      <w:lvlJc w:val="left"/>
      <w:pPr>
        <w:ind w:left="4965" w:hanging="360"/>
      </w:pPr>
      <w:rPr>
        <w:rFonts w:ascii="Noto Sans Symbols" w:eastAsia="Noto Sans Symbols" w:hAnsi="Noto Sans Symbols" w:cs="Noto Sans Symbols"/>
      </w:rPr>
    </w:lvl>
    <w:lvl w:ilvl="7">
      <w:start w:val="1"/>
      <w:numFmt w:val="bullet"/>
      <w:lvlText w:val="o"/>
      <w:lvlJc w:val="left"/>
      <w:pPr>
        <w:ind w:left="5685" w:hanging="360"/>
      </w:pPr>
      <w:rPr>
        <w:rFonts w:ascii="Courier New" w:eastAsia="Courier New" w:hAnsi="Courier New" w:cs="Courier New"/>
      </w:rPr>
    </w:lvl>
    <w:lvl w:ilvl="8">
      <w:start w:val="1"/>
      <w:numFmt w:val="bullet"/>
      <w:lvlText w:val="▪"/>
      <w:lvlJc w:val="left"/>
      <w:pPr>
        <w:ind w:left="6405" w:hanging="36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E4"/>
    <w:rsid w:val="0013784A"/>
    <w:rsid w:val="00315777"/>
    <w:rsid w:val="00496C0C"/>
    <w:rsid w:val="00A729E4"/>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997B672"/>
  <w15:docId w15:val="{DDF5359E-0629-3F4E-B861-F42C24A9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8B0"/>
  </w:style>
  <w:style w:type="paragraph" w:styleId="Heading1">
    <w:name w:val="heading 1"/>
    <w:basedOn w:val="Normal"/>
    <w:next w:val="Normal"/>
    <w:link w:val="Heading1Char"/>
    <w:uiPriority w:val="9"/>
    <w:qFormat/>
    <w:rsid w:val="00AC0CB6"/>
    <w:pPr>
      <w:keepNext/>
      <w:spacing w:before="240" w:after="60" w:line="259" w:lineRule="auto"/>
      <w:outlineLvl w:val="0"/>
    </w:pPr>
    <w:rPr>
      <w:rFonts w:ascii="Calibri Light" w:hAnsi="Calibri Light"/>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AC0CB6"/>
    <w:pPr>
      <w:keepNext/>
      <w:keepLines/>
      <w:spacing w:before="200" w:line="276" w:lineRule="auto"/>
      <w:outlineLvl w:val="3"/>
    </w:pPr>
    <w:rPr>
      <w:rFonts w:ascii="Cambria" w:hAnsi="Cambria"/>
      <w:b/>
      <w:bCs/>
      <w:i/>
      <w:iCs/>
      <w:color w:val="4F81BD"/>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FB6CD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link w:val="NormalWebChar"/>
    <w:uiPriority w:val="99"/>
    <w:unhideWhenUsed/>
    <w:rsid w:val="009758B0"/>
    <w:pPr>
      <w:spacing w:before="100" w:beforeAutospacing="1" w:after="100" w:afterAutospacing="1"/>
    </w:pPr>
  </w:style>
  <w:style w:type="character" w:customStyle="1" w:styleId="NormalWebChar">
    <w:name w:val="Normal (Web) Char"/>
    <w:link w:val="NormalWeb"/>
    <w:rsid w:val="009758B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58B0"/>
    <w:rPr>
      <w:rFonts w:ascii="Tahoma" w:hAnsi="Tahoma" w:cs="Tahoma"/>
      <w:sz w:val="16"/>
      <w:szCs w:val="16"/>
    </w:rPr>
  </w:style>
  <w:style w:type="character" w:customStyle="1" w:styleId="BalloonTextChar">
    <w:name w:val="Balloon Text Char"/>
    <w:basedOn w:val="DefaultParagraphFont"/>
    <w:link w:val="BalloonText"/>
    <w:uiPriority w:val="99"/>
    <w:semiHidden/>
    <w:rsid w:val="009758B0"/>
    <w:rPr>
      <w:rFonts w:ascii="Tahoma" w:eastAsia="Times New Roman" w:hAnsi="Tahoma" w:cs="Tahoma"/>
      <w:sz w:val="16"/>
      <w:szCs w:val="16"/>
      <w:lang w:val="en-US"/>
    </w:rPr>
  </w:style>
  <w:style w:type="character" w:styleId="Strong">
    <w:name w:val="Strong"/>
    <w:uiPriority w:val="22"/>
    <w:qFormat/>
    <w:rsid w:val="00A27694"/>
    <w:rPr>
      <w:b/>
      <w:bCs/>
    </w:rPr>
  </w:style>
  <w:style w:type="paragraph" w:styleId="ListParagraph">
    <w:name w:val="List Paragraph"/>
    <w:basedOn w:val="Normal"/>
    <w:uiPriority w:val="34"/>
    <w:qFormat/>
    <w:rsid w:val="00A27694"/>
    <w:pPr>
      <w:ind w:left="720"/>
      <w:contextualSpacing/>
    </w:pPr>
  </w:style>
  <w:style w:type="character" w:styleId="Hyperlink">
    <w:name w:val="Hyperlink"/>
    <w:uiPriority w:val="99"/>
    <w:unhideWhenUsed/>
    <w:rsid w:val="003E1AF2"/>
    <w:rPr>
      <w:color w:val="0000FF"/>
      <w:u w:val="single"/>
    </w:rPr>
  </w:style>
  <w:style w:type="table" w:styleId="TableGrid">
    <w:name w:val="Table Grid"/>
    <w:basedOn w:val="TableNormal"/>
    <w:uiPriority w:val="39"/>
    <w:rsid w:val="00D67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0CB6"/>
    <w:rPr>
      <w:rFonts w:ascii="Calibri Light" w:eastAsia="Times New Roman" w:hAnsi="Calibri Light" w:cs="Times New Roman"/>
      <w:b/>
      <w:bCs/>
      <w:kern w:val="32"/>
      <w:sz w:val="32"/>
      <w:szCs w:val="32"/>
      <w:lang w:val="en-US"/>
    </w:rPr>
  </w:style>
  <w:style w:type="character" w:customStyle="1" w:styleId="Heading4Char">
    <w:name w:val="Heading 4 Char"/>
    <w:basedOn w:val="DefaultParagraphFont"/>
    <w:link w:val="Heading4"/>
    <w:uiPriority w:val="9"/>
    <w:semiHidden/>
    <w:rsid w:val="00AC0CB6"/>
    <w:rPr>
      <w:rFonts w:ascii="Cambria" w:eastAsia="Times New Roman" w:hAnsi="Cambria" w:cs="Times New Roman"/>
      <w:b/>
      <w:bCs/>
      <w:i/>
      <w:iCs/>
      <w:color w:val="4F81BD"/>
    </w:rPr>
  </w:style>
  <w:style w:type="paragraph" w:styleId="Header">
    <w:name w:val="header"/>
    <w:basedOn w:val="Normal"/>
    <w:link w:val="HeaderChar"/>
    <w:uiPriority w:val="99"/>
    <w:unhideWhenUsed/>
    <w:rsid w:val="00CB7C40"/>
    <w:pPr>
      <w:tabs>
        <w:tab w:val="center" w:pos="4680"/>
        <w:tab w:val="right" w:pos="9360"/>
      </w:tabs>
    </w:pPr>
  </w:style>
  <w:style w:type="character" w:customStyle="1" w:styleId="HeaderChar">
    <w:name w:val="Header Char"/>
    <w:basedOn w:val="DefaultParagraphFont"/>
    <w:link w:val="Header"/>
    <w:uiPriority w:val="99"/>
    <w:rsid w:val="00CB7C4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7C40"/>
    <w:pPr>
      <w:tabs>
        <w:tab w:val="center" w:pos="4680"/>
        <w:tab w:val="right" w:pos="9360"/>
      </w:tabs>
    </w:pPr>
  </w:style>
  <w:style w:type="character" w:customStyle="1" w:styleId="FooterChar">
    <w:name w:val="Footer Char"/>
    <w:basedOn w:val="DefaultParagraphFont"/>
    <w:link w:val="Footer"/>
    <w:uiPriority w:val="99"/>
    <w:rsid w:val="00CB7C40"/>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uiPriority w:val="9"/>
    <w:semiHidden/>
    <w:rsid w:val="00FB6CD6"/>
    <w:rPr>
      <w:rFonts w:asciiTheme="majorHAnsi" w:eastAsiaTheme="majorEastAsia" w:hAnsiTheme="majorHAnsi" w:cstheme="majorBidi"/>
      <w:i/>
      <w:iCs/>
      <w:color w:val="243F60" w:themeColor="accent1" w:themeShade="7F"/>
      <w:sz w:val="24"/>
      <w:szCs w:val="24"/>
      <w:lang w:val="en-US"/>
    </w:rPr>
  </w:style>
  <w:style w:type="paragraph" w:styleId="BodyTextIndent">
    <w:name w:val="Body Text Indent"/>
    <w:basedOn w:val="Normal"/>
    <w:link w:val="BodyTextIndentChar"/>
    <w:rsid w:val="00FB6CD6"/>
    <w:pPr>
      <w:ind w:firstLine="720"/>
      <w:jc w:val="both"/>
    </w:pPr>
    <w:rPr>
      <w:rFonts w:ascii=".VnTime" w:hAnsi=".VnTime"/>
      <w:sz w:val="28"/>
      <w:szCs w:val="20"/>
    </w:rPr>
  </w:style>
  <w:style w:type="character" w:customStyle="1" w:styleId="BodyTextIndentChar">
    <w:name w:val="Body Text Indent Char"/>
    <w:basedOn w:val="DefaultParagraphFont"/>
    <w:link w:val="BodyTextIndent"/>
    <w:rsid w:val="00FB6CD6"/>
    <w:rPr>
      <w:rFonts w:ascii=".VnTime" w:eastAsia="Times New Roman" w:hAnsi=".VnTime" w:cs="Times New Roman"/>
      <w:sz w:val="28"/>
      <w:szCs w:val="20"/>
      <w:lang w:val="en-US"/>
    </w:rPr>
  </w:style>
  <w:style w:type="paragraph" w:customStyle="1" w:styleId="CharCharCharChar">
    <w:name w:val="Char Char Char Char"/>
    <w:basedOn w:val="Normal"/>
    <w:rsid w:val="008604EF"/>
    <w:pPr>
      <w:spacing w:before="120" w:after="80" w:line="264" w:lineRule="auto"/>
      <w:ind w:firstLine="397"/>
      <w:jc w:val="both"/>
    </w:pPr>
    <w:rPr>
      <w:rFonts w:ascii="Arial" w:hAnsi="Arial"/>
      <w:sz w:val="22"/>
      <w:szCs w:val="26"/>
      <w:lang w:val="en-AU"/>
    </w:rPr>
  </w:style>
  <w:style w:type="paragraph" w:customStyle="1" w:styleId="1">
    <w:name w:val="1"/>
    <w:basedOn w:val="Normal"/>
    <w:rsid w:val="008604EF"/>
    <w:pPr>
      <w:spacing w:before="360" w:after="80" w:line="288" w:lineRule="auto"/>
      <w:jc w:val="both"/>
    </w:pPr>
    <w:rPr>
      <w:rFonts w:ascii="Times New Roman Bold" w:hAnsi="Times New Roman Bold" w:cs="Arial"/>
      <w:b/>
      <w:color w:val="000000"/>
      <w:sz w:val="26"/>
      <w:szCs w:val="26"/>
      <w:lang w:val="it-I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126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hyperlink" Target="http://www.bvtvhcm.gov.vn/images/technology/rau-sau-bonhay-TChung.gi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42jUGTGJI5AVAQau4AZtgTNbPg==">CgMxLjAyCGguZ2pkZ3hzOAByITFJQUZNNU9OQVd1cEtLWkVnb2hQSGJMblJHOU9QeFBIVw==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1063</Words>
  <Characters>6060</Characters>
  <Application>Microsoft Office Word</Application>
  <DocSecurity>0</DocSecurity>
  <Lines>50</Lines>
  <Paragraphs>14</Paragraphs>
  <ScaleCrop>false</ScaleCrop>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3</cp:revision>
  <dcterms:created xsi:type="dcterms:W3CDTF">2024-09-03T12:44:00Z</dcterms:created>
  <dcterms:modified xsi:type="dcterms:W3CDTF">2024-09-03T12:46:00Z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eb1a32737fa52b0ca3736e3f66ee859c80379f746959faec2a8a4c3bdfefd070</vt:lpwstr>
  </property>
</Properties>
</file>